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112DCD" w:rsidRDefault="00112DCD" w:rsidP="00112DCD">
      <w:pPr>
        <w:jc w:val="center"/>
        <w:rPr>
          <w:b/>
        </w:rPr>
      </w:pPr>
      <w:r w:rsidRPr="00112DCD">
        <w:rPr>
          <w:b/>
        </w:rPr>
        <w:t>Protokół</w:t>
      </w:r>
      <w:r w:rsidR="006F18B3">
        <w:rPr>
          <w:b/>
        </w:rPr>
        <w:t xml:space="preserve"> nr 43/2017 Komisji Rewizyjnej</w:t>
      </w:r>
    </w:p>
    <w:p w:rsidR="00112DCD" w:rsidRDefault="00112DCD" w:rsidP="00112DCD">
      <w:pPr>
        <w:jc w:val="center"/>
        <w:rPr>
          <w:b/>
        </w:rPr>
      </w:pPr>
      <w:r w:rsidRPr="00112DCD">
        <w:rPr>
          <w:b/>
        </w:rPr>
        <w:t>ze wspólnego posiedzenia wszystkich Komisji Rady Gminy w dniu 13 listopada 2017 r.</w:t>
      </w:r>
    </w:p>
    <w:p w:rsidR="00112DCD" w:rsidRDefault="00112DCD" w:rsidP="00112DCD"/>
    <w:p w:rsidR="00112DCD" w:rsidRDefault="00112DCD" w:rsidP="00112DCD"/>
    <w:p w:rsidR="00112DCD" w:rsidRDefault="00112DCD" w:rsidP="00D66A65">
      <w:pPr>
        <w:jc w:val="both"/>
      </w:pPr>
    </w:p>
    <w:p w:rsidR="00112DCD" w:rsidRDefault="00112DCD" w:rsidP="00D66A65">
      <w:pPr>
        <w:jc w:val="both"/>
      </w:pPr>
      <w:r>
        <w:t xml:space="preserve">W posiedzeniu, któremu przewodniczył </w:t>
      </w:r>
      <w:r>
        <w:rPr>
          <w:b/>
        </w:rPr>
        <w:t xml:space="preserve">Jan </w:t>
      </w:r>
      <w:proofErr w:type="spellStart"/>
      <w:r>
        <w:rPr>
          <w:b/>
        </w:rPr>
        <w:t>Drzazgowski</w:t>
      </w:r>
      <w:proofErr w:type="spellEnd"/>
      <w:r>
        <w:rPr>
          <w:b/>
        </w:rPr>
        <w:t xml:space="preserve"> Przewodniczący Rady Gminy,</w:t>
      </w:r>
      <w:r>
        <w:t xml:space="preserve"> udział wzięli:</w:t>
      </w:r>
    </w:p>
    <w:p w:rsidR="00112DCD" w:rsidRDefault="00112DCD" w:rsidP="00D66A65">
      <w:pPr>
        <w:jc w:val="both"/>
      </w:pPr>
      <w:r>
        <w:t>- członkowie Komisji Gospodarczej, w pełnym składzie,</w:t>
      </w:r>
    </w:p>
    <w:p w:rsidR="00112DCD" w:rsidRDefault="00112DCD" w:rsidP="00D66A65">
      <w:pPr>
        <w:jc w:val="both"/>
      </w:pPr>
      <w:r>
        <w:t>- członkowie Komisji Ochrony Środowiska, w pełnym składzie,</w:t>
      </w:r>
    </w:p>
    <w:p w:rsidR="00112DCD" w:rsidRDefault="00112DCD" w:rsidP="00D66A65">
      <w:pPr>
        <w:jc w:val="both"/>
      </w:pPr>
      <w:r>
        <w:t xml:space="preserve">- członkowie Komisji Oświaty ( nieobecni: radna Małgorzata Lewczuk, radny Marcin </w:t>
      </w:r>
      <w:proofErr w:type="spellStart"/>
      <w:r>
        <w:t>Gągolewski</w:t>
      </w:r>
      <w:proofErr w:type="spellEnd"/>
      <w:r>
        <w:t>),</w:t>
      </w:r>
    </w:p>
    <w:p w:rsidR="00112DCD" w:rsidRDefault="00112DCD" w:rsidP="00D66A65">
      <w:pPr>
        <w:jc w:val="both"/>
      </w:pPr>
      <w:r>
        <w:t>- członkowie Komisji Rewizyjnej, w pełnym składzie</w:t>
      </w:r>
    </w:p>
    <w:p w:rsidR="00112DCD" w:rsidRDefault="00112DCD" w:rsidP="00D66A65">
      <w:pPr>
        <w:jc w:val="both"/>
      </w:pPr>
      <w:r>
        <w:t>oraz</w:t>
      </w:r>
    </w:p>
    <w:p w:rsidR="00112DCD" w:rsidRDefault="00112DCD" w:rsidP="00D66A65">
      <w:pPr>
        <w:jc w:val="both"/>
      </w:pPr>
      <w:r>
        <w:t>- Dariusz Bielecki Wójt Gminy</w:t>
      </w:r>
    </w:p>
    <w:p w:rsidR="00112DCD" w:rsidRDefault="00112DCD" w:rsidP="00D66A65">
      <w:pPr>
        <w:jc w:val="both"/>
      </w:pPr>
      <w:r>
        <w:t>- Mariusz Łempicki z-ca Wójta</w:t>
      </w:r>
    </w:p>
    <w:p w:rsidR="00112DCD" w:rsidRDefault="00112DCD" w:rsidP="00D66A65">
      <w:pPr>
        <w:jc w:val="both"/>
      </w:pPr>
      <w:r>
        <w:t>- Bożena Śliwińska Sekretarz Gminy</w:t>
      </w:r>
    </w:p>
    <w:p w:rsidR="00112DCD" w:rsidRDefault="00112DCD" w:rsidP="00D66A65">
      <w:pPr>
        <w:jc w:val="both"/>
      </w:pPr>
      <w:r>
        <w:t>- Monika Piłkowska-Końska p.o. Skarbnika Gminy</w:t>
      </w:r>
    </w:p>
    <w:p w:rsidR="00F51E3B" w:rsidRDefault="00F51E3B" w:rsidP="00D66A65">
      <w:pPr>
        <w:jc w:val="both"/>
      </w:pPr>
    </w:p>
    <w:p w:rsidR="00112DCD" w:rsidRDefault="00112DCD" w:rsidP="00D66A65">
      <w:pPr>
        <w:jc w:val="both"/>
      </w:pPr>
      <w:r>
        <w:t>Zgodnie z listą obecności załączoną do protokołu.</w:t>
      </w:r>
    </w:p>
    <w:p w:rsidR="00112DCD" w:rsidRDefault="00112DCD" w:rsidP="00D66A65">
      <w:pPr>
        <w:jc w:val="both"/>
      </w:pPr>
    </w:p>
    <w:p w:rsidR="00112DCD" w:rsidRDefault="00112DCD" w:rsidP="00D66A65">
      <w:pPr>
        <w:jc w:val="both"/>
      </w:pPr>
      <w:r>
        <w:t>Porządek obrad obejmował następujące tematy:</w:t>
      </w:r>
    </w:p>
    <w:p w:rsidR="00F51E3B" w:rsidRPr="00F51E3B" w:rsidRDefault="00F51E3B" w:rsidP="00D66A65">
      <w:pPr>
        <w:pStyle w:val="Akapitzlist"/>
        <w:numPr>
          <w:ilvl w:val="0"/>
          <w:numId w:val="1"/>
        </w:numPr>
        <w:jc w:val="both"/>
        <w:rPr>
          <w:szCs w:val="22"/>
        </w:rPr>
      </w:pPr>
      <w:r w:rsidRPr="00F51E3B">
        <w:rPr>
          <w:szCs w:val="22"/>
        </w:rPr>
        <w:t>Przedstawienie analizy oświadczeń majątkowych.</w:t>
      </w:r>
    </w:p>
    <w:p w:rsidR="00F51E3B" w:rsidRPr="00F51E3B" w:rsidRDefault="00F51E3B" w:rsidP="00D66A65">
      <w:pPr>
        <w:pStyle w:val="Akapitzlist"/>
        <w:numPr>
          <w:ilvl w:val="0"/>
          <w:numId w:val="1"/>
        </w:numPr>
        <w:jc w:val="both"/>
        <w:rPr>
          <w:szCs w:val="22"/>
        </w:rPr>
      </w:pPr>
      <w:r w:rsidRPr="00F51E3B">
        <w:rPr>
          <w:szCs w:val="22"/>
        </w:rPr>
        <w:t>Przedstawienie sprawozdania z działalności oświaty w gminie Pomiechówek w roku szkolnym 2016/2017.</w:t>
      </w:r>
    </w:p>
    <w:p w:rsidR="00F51E3B" w:rsidRPr="00F51E3B" w:rsidRDefault="00F51E3B" w:rsidP="00D66A65">
      <w:pPr>
        <w:pStyle w:val="Akapitzlist"/>
        <w:numPr>
          <w:ilvl w:val="0"/>
          <w:numId w:val="1"/>
        </w:numPr>
        <w:jc w:val="both"/>
        <w:rPr>
          <w:szCs w:val="22"/>
        </w:rPr>
      </w:pPr>
      <w:r w:rsidRPr="00F51E3B">
        <w:rPr>
          <w:szCs w:val="22"/>
        </w:rPr>
        <w:t>Omówienie  projektów uchwał w sprawie:</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sześcioletniej Szkoły Podstawowej w Pomiechówku w ośmioletnią Szkołę Podstawową w Pomiechówku.</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sześcioletniej Szkoły Podstawowej w Goławicach Pierwszych w ośmioletnią Szkołę Podstawową w Goławicach Pierwszych.</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sześcioletniej Szkoły Podstawowej w Starym Orzechowie w ośmioletnią Szkołę Podstawową w Starym Orzechowie.</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Zasadniczej Szkoły Zawodowej w Pomiechówku w Branżową Szkołę I stopnia w Pomiechówku.</w:t>
      </w:r>
    </w:p>
    <w:p w:rsidR="00F51E3B" w:rsidRPr="00F51E3B" w:rsidRDefault="00F51E3B" w:rsidP="00D66A65">
      <w:pPr>
        <w:pStyle w:val="Akapitzlist"/>
        <w:numPr>
          <w:ilvl w:val="0"/>
          <w:numId w:val="1"/>
        </w:numPr>
        <w:jc w:val="both"/>
        <w:rPr>
          <w:szCs w:val="22"/>
        </w:rPr>
      </w:pPr>
      <w:r w:rsidRPr="00F51E3B">
        <w:rPr>
          <w:szCs w:val="22"/>
        </w:rPr>
        <w:t>Omówienie projektów uchwał w sprawie:</w:t>
      </w:r>
    </w:p>
    <w:p w:rsidR="00F51E3B" w:rsidRPr="00F51E3B" w:rsidRDefault="00F51E3B" w:rsidP="00D66A65">
      <w:pPr>
        <w:pStyle w:val="Akapitzlist"/>
        <w:numPr>
          <w:ilvl w:val="0"/>
          <w:numId w:val="2"/>
        </w:numPr>
        <w:jc w:val="both"/>
        <w:rPr>
          <w:szCs w:val="22"/>
        </w:rPr>
      </w:pPr>
      <w:r w:rsidRPr="00F51E3B">
        <w:rPr>
          <w:szCs w:val="22"/>
        </w:rPr>
        <w:t xml:space="preserve"> zmiany Uchwały Budżetowej na 2017 r. </w:t>
      </w:r>
    </w:p>
    <w:p w:rsidR="00F51E3B" w:rsidRPr="00F51E3B" w:rsidRDefault="00F51E3B" w:rsidP="00D66A65">
      <w:pPr>
        <w:pStyle w:val="Akapitzlist"/>
        <w:numPr>
          <w:ilvl w:val="0"/>
          <w:numId w:val="2"/>
        </w:numPr>
        <w:jc w:val="both"/>
        <w:rPr>
          <w:szCs w:val="22"/>
        </w:rPr>
      </w:pPr>
      <w:r w:rsidRPr="00F51E3B">
        <w:rPr>
          <w:szCs w:val="22"/>
        </w:rPr>
        <w:t>zmiany Wieloletniej Prognozy Finansowej Gminy Pomiechówek.</w:t>
      </w:r>
    </w:p>
    <w:p w:rsidR="00F51E3B" w:rsidRPr="00F51E3B" w:rsidRDefault="00F51E3B" w:rsidP="00D66A65">
      <w:pPr>
        <w:pStyle w:val="Akapitzlist"/>
        <w:numPr>
          <w:ilvl w:val="0"/>
          <w:numId w:val="2"/>
        </w:numPr>
        <w:jc w:val="both"/>
        <w:rPr>
          <w:szCs w:val="22"/>
        </w:rPr>
      </w:pPr>
      <w:r w:rsidRPr="00F51E3B">
        <w:rPr>
          <w:szCs w:val="22"/>
        </w:rPr>
        <w:t>określenia wysokości stawek podatku od nieruchomości.</w:t>
      </w:r>
    </w:p>
    <w:p w:rsidR="00F51E3B" w:rsidRPr="00F51E3B" w:rsidRDefault="00F51E3B" w:rsidP="00D66A65">
      <w:pPr>
        <w:pStyle w:val="Akapitzlist"/>
        <w:numPr>
          <w:ilvl w:val="0"/>
          <w:numId w:val="1"/>
        </w:numPr>
        <w:jc w:val="both"/>
        <w:rPr>
          <w:szCs w:val="22"/>
        </w:rPr>
      </w:pPr>
      <w:r w:rsidRPr="00F51E3B">
        <w:rPr>
          <w:szCs w:val="22"/>
        </w:rPr>
        <w:t>Omówienie projektu uchwały w sprawie zmiany Uchwał od Nr XXIX/211/2013 do Nr XXIX/236/2013 Rady Gminy Pomiechówek z dnia 13.08.2013 r. w sprawie uchwalenia statutu sołectw.</w:t>
      </w:r>
    </w:p>
    <w:p w:rsidR="00F51E3B" w:rsidRPr="00F51E3B" w:rsidRDefault="00F51E3B" w:rsidP="00D66A65">
      <w:pPr>
        <w:pStyle w:val="Akapitzlist"/>
        <w:numPr>
          <w:ilvl w:val="0"/>
          <w:numId w:val="1"/>
        </w:numPr>
        <w:jc w:val="both"/>
        <w:rPr>
          <w:szCs w:val="22"/>
        </w:rPr>
      </w:pPr>
      <w:r w:rsidRPr="00F51E3B">
        <w:rPr>
          <w:szCs w:val="22"/>
        </w:rPr>
        <w:lastRenderedPageBreak/>
        <w:t>Omówienie projektu uchwały w sprawie zmiany Uchwały Nr V/36/2015 z dnia 31.03. 2015 r. w sprawie określenia zasad korzystania z obiektów i urządzeń użyteczności publicznej, stanowiących własność Gminy Pomiechówek.</w:t>
      </w:r>
    </w:p>
    <w:p w:rsidR="00F51E3B" w:rsidRPr="00F51E3B" w:rsidRDefault="00F51E3B" w:rsidP="00D66A65">
      <w:pPr>
        <w:pStyle w:val="Akapitzlist"/>
        <w:numPr>
          <w:ilvl w:val="0"/>
          <w:numId w:val="1"/>
        </w:numPr>
        <w:jc w:val="both"/>
        <w:rPr>
          <w:szCs w:val="22"/>
        </w:rPr>
      </w:pPr>
      <w:r w:rsidRPr="00F51E3B">
        <w:rPr>
          <w:szCs w:val="22"/>
        </w:rPr>
        <w:t>Omówienie projektu uchwały w sprawie zmiany Uchwały Nr XIX/164/2016 Rady Gminy Pomiechówek z dnia 26 lipca 2016 r. w sprawie ustalenia zasad korzystania z hali sportowej przy ul. Szkolnej 3 w Pomiechówku.</w:t>
      </w:r>
    </w:p>
    <w:p w:rsidR="00F51E3B" w:rsidRPr="00F51E3B" w:rsidRDefault="00F51E3B" w:rsidP="00D66A65">
      <w:pPr>
        <w:pStyle w:val="Akapitzlist"/>
        <w:numPr>
          <w:ilvl w:val="0"/>
          <w:numId w:val="1"/>
        </w:numPr>
        <w:jc w:val="both"/>
        <w:rPr>
          <w:szCs w:val="22"/>
        </w:rPr>
      </w:pPr>
      <w:r w:rsidRPr="00F51E3B">
        <w:rPr>
          <w:szCs w:val="22"/>
        </w:rPr>
        <w:t>Sprawy różne.</w:t>
      </w:r>
    </w:p>
    <w:p w:rsidR="00112DCD" w:rsidRDefault="00112DCD" w:rsidP="00D66A65">
      <w:pPr>
        <w:jc w:val="both"/>
        <w:rPr>
          <w:b/>
          <w:szCs w:val="22"/>
        </w:rPr>
      </w:pPr>
    </w:p>
    <w:p w:rsidR="00F51E3B" w:rsidRDefault="00F51E3B" w:rsidP="00D66A65">
      <w:pPr>
        <w:jc w:val="both"/>
        <w:rPr>
          <w:b/>
          <w:szCs w:val="22"/>
        </w:rPr>
      </w:pPr>
      <w:r>
        <w:rPr>
          <w:b/>
          <w:szCs w:val="22"/>
        </w:rPr>
        <w:t>Ad.1</w:t>
      </w:r>
    </w:p>
    <w:p w:rsidR="00F51E3B" w:rsidRDefault="00F51E3B" w:rsidP="00D66A65">
      <w:pPr>
        <w:jc w:val="both"/>
        <w:rPr>
          <w:szCs w:val="22"/>
        </w:rPr>
      </w:pPr>
      <w:r>
        <w:rPr>
          <w:b/>
          <w:szCs w:val="22"/>
        </w:rPr>
        <w:t xml:space="preserve">Przewodniczący Rady Jan </w:t>
      </w:r>
      <w:proofErr w:type="spellStart"/>
      <w:r>
        <w:rPr>
          <w:b/>
          <w:szCs w:val="22"/>
        </w:rPr>
        <w:t>Drzazgowski</w:t>
      </w:r>
      <w:proofErr w:type="spellEnd"/>
      <w:r>
        <w:rPr>
          <w:b/>
          <w:szCs w:val="22"/>
        </w:rPr>
        <w:t xml:space="preserve"> </w:t>
      </w:r>
      <w:r>
        <w:rPr>
          <w:szCs w:val="22"/>
        </w:rPr>
        <w:t>przedstawił analizę Urzędu Skarbowego dotyczącą złożonych oświadczeń majątkowych radnych gminy. Stwierdzono w niej uchybienia formalne wobec 6-ciu osób.</w:t>
      </w:r>
    </w:p>
    <w:p w:rsidR="00F51E3B" w:rsidRDefault="00F51E3B" w:rsidP="00D66A65">
      <w:pPr>
        <w:jc w:val="both"/>
        <w:rPr>
          <w:szCs w:val="22"/>
        </w:rPr>
      </w:pPr>
      <w:r>
        <w:rPr>
          <w:szCs w:val="22"/>
        </w:rPr>
        <w:t xml:space="preserve">Wojewoda Mazowiecki przedstawił wyniki analizy oświadczeń majątkowych złożonych za 2016 roku, Wójta Gminy Dariusza Bieleckiego i Przewodniczącego Rady Gminy Jana </w:t>
      </w:r>
      <w:proofErr w:type="spellStart"/>
      <w:r>
        <w:rPr>
          <w:szCs w:val="22"/>
        </w:rPr>
        <w:t>Drzazgowskiego</w:t>
      </w:r>
      <w:proofErr w:type="spellEnd"/>
      <w:r>
        <w:rPr>
          <w:szCs w:val="22"/>
        </w:rPr>
        <w:t>.</w:t>
      </w:r>
    </w:p>
    <w:p w:rsidR="00F51E3B" w:rsidRDefault="00F51E3B" w:rsidP="00D66A65">
      <w:pPr>
        <w:jc w:val="both"/>
        <w:rPr>
          <w:szCs w:val="22"/>
        </w:rPr>
      </w:pPr>
      <w:r>
        <w:rPr>
          <w:szCs w:val="22"/>
        </w:rPr>
        <w:t>Wójt Gminy Pomiechówek przedstawił informację o złożeniu oświadczeń majątkowych za 2016 rok przez pracowników samorządowych i analizę z Urzędu Skarbowego.</w:t>
      </w:r>
    </w:p>
    <w:p w:rsidR="00F51E3B" w:rsidRDefault="00F51E3B" w:rsidP="00D66A65">
      <w:pPr>
        <w:jc w:val="both"/>
        <w:rPr>
          <w:szCs w:val="22"/>
        </w:rPr>
      </w:pPr>
    </w:p>
    <w:p w:rsidR="00F51E3B" w:rsidRDefault="00F51E3B" w:rsidP="00D66A65">
      <w:pPr>
        <w:jc w:val="both"/>
        <w:rPr>
          <w:szCs w:val="22"/>
        </w:rPr>
      </w:pPr>
      <w:r>
        <w:rPr>
          <w:szCs w:val="22"/>
        </w:rPr>
        <w:t>W załączeniu do protokołu – informacje dot. złożonych oświadczeń majątkowych.</w:t>
      </w:r>
    </w:p>
    <w:p w:rsidR="00F51E3B" w:rsidRDefault="00F51E3B" w:rsidP="00D66A65">
      <w:pPr>
        <w:jc w:val="both"/>
        <w:rPr>
          <w:szCs w:val="22"/>
        </w:rPr>
      </w:pPr>
    </w:p>
    <w:p w:rsidR="00F51E3B" w:rsidRDefault="00F51E3B" w:rsidP="00D66A65">
      <w:pPr>
        <w:jc w:val="both"/>
        <w:rPr>
          <w:b/>
          <w:szCs w:val="22"/>
        </w:rPr>
      </w:pPr>
      <w:r>
        <w:rPr>
          <w:b/>
          <w:szCs w:val="22"/>
        </w:rPr>
        <w:t>Ad.2</w:t>
      </w:r>
    </w:p>
    <w:p w:rsidR="00F51E3B" w:rsidRDefault="00F51E3B" w:rsidP="00D66A65">
      <w:pPr>
        <w:jc w:val="both"/>
        <w:rPr>
          <w:b/>
          <w:szCs w:val="22"/>
        </w:rPr>
      </w:pPr>
      <w:r>
        <w:rPr>
          <w:szCs w:val="22"/>
        </w:rPr>
        <w:t xml:space="preserve">Sprawozdanie z działalności oświaty na terenie gminy Pomiechówek w roku 2016/2017 przedstawiła </w:t>
      </w:r>
      <w:r>
        <w:rPr>
          <w:b/>
          <w:szCs w:val="22"/>
        </w:rPr>
        <w:t>Bożena Śliwińska – Sekretarz Gminy.</w:t>
      </w:r>
    </w:p>
    <w:p w:rsidR="00F51E3B" w:rsidRDefault="00F51E3B" w:rsidP="00D66A65">
      <w:pPr>
        <w:jc w:val="both"/>
        <w:rPr>
          <w:szCs w:val="22"/>
        </w:rPr>
      </w:pPr>
      <w:r>
        <w:rPr>
          <w:szCs w:val="22"/>
        </w:rPr>
        <w:t>Poinformowała, że jak co roku, zgodnie z regulacjami ustawowymi składane jest Radzie Gminy sprawozdanie z realizacji zadań oświatowych. Złożone sprawozdanie składa się z części finansowej, z rozdziałami na poszczególne placówki oświatowe oraz sprawozdanie merytoryczne, zawierające m.in. informacje dotyczące ilości oddziałów, uczniów, kadry pedagogicznej, administracji, obsługi, osiągnięć szkoły itp.</w:t>
      </w:r>
    </w:p>
    <w:p w:rsidR="00F51E3B" w:rsidRDefault="00F51E3B" w:rsidP="00D66A65">
      <w:pPr>
        <w:jc w:val="both"/>
        <w:rPr>
          <w:szCs w:val="22"/>
        </w:rPr>
      </w:pPr>
      <w:r>
        <w:rPr>
          <w:b/>
          <w:szCs w:val="22"/>
        </w:rPr>
        <w:t xml:space="preserve">Radny Andrzej Górecki </w:t>
      </w:r>
      <w:r>
        <w:rPr>
          <w:szCs w:val="22"/>
        </w:rPr>
        <w:t>zapytał, jak reforma wpłynęła na oświatę w naszej gminie.</w:t>
      </w:r>
    </w:p>
    <w:p w:rsidR="00F51E3B" w:rsidRDefault="00F51E3B" w:rsidP="00D66A65">
      <w:pPr>
        <w:jc w:val="both"/>
        <w:rPr>
          <w:szCs w:val="22"/>
        </w:rPr>
      </w:pPr>
      <w:r>
        <w:rPr>
          <w:b/>
          <w:szCs w:val="22"/>
        </w:rPr>
        <w:t xml:space="preserve">Bożena Śliwińska </w:t>
      </w:r>
      <w:r w:rsidR="00795243">
        <w:rPr>
          <w:szCs w:val="22"/>
        </w:rPr>
        <w:t>poinformowała, że skutki reformy wpłyną dopiero w tym roku, a sprawozdanie dotyczy roku 2016/2017 czyli okresu sprzed reformy.</w:t>
      </w:r>
    </w:p>
    <w:p w:rsidR="00795243" w:rsidRDefault="00795243" w:rsidP="00D66A65">
      <w:pPr>
        <w:jc w:val="both"/>
        <w:rPr>
          <w:szCs w:val="22"/>
        </w:rPr>
      </w:pPr>
      <w:r>
        <w:rPr>
          <w:b/>
          <w:szCs w:val="22"/>
        </w:rPr>
        <w:t xml:space="preserve">Radny Andrzej Górecki </w:t>
      </w:r>
      <w:r>
        <w:rPr>
          <w:szCs w:val="22"/>
        </w:rPr>
        <w:t>zapytał, czy były jakieś zwolnienia nauczycieli w związku z reformą.</w:t>
      </w:r>
    </w:p>
    <w:p w:rsidR="00795243" w:rsidRDefault="00795243" w:rsidP="00D66A65">
      <w:pPr>
        <w:jc w:val="both"/>
        <w:rPr>
          <w:szCs w:val="22"/>
        </w:rPr>
      </w:pPr>
      <w:r>
        <w:rPr>
          <w:b/>
          <w:szCs w:val="22"/>
        </w:rPr>
        <w:t xml:space="preserve">Bożena Śliwińska </w:t>
      </w:r>
      <w:r>
        <w:rPr>
          <w:szCs w:val="22"/>
        </w:rPr>
        <w:t>odpowiedziała, że nie było, nikt z nauczycieli nie stracił pracy. Jest zapotrzebowanie na nauczycieli w Szkole Podstawowej  ze względu na to, że w tym roku doszła już klasa VII.</w:t>
      </w:r>
    </w:p>
    <w:p w:rsidR="00795243" w:rsidRDefault="00795243" w:rsidP="00D66A65">
      <w:pPr>
        <w:jc w:val="both"/>
        <w:rPr>
          <w:szCs w:val="22"/>
        </w:rPr>
      </w:pPr>
    </w:p>
    <w:p w:rsidR="00795243" w:rsidRDefault="00795243" w:rsidP="00D66A65">
      <w:pPr>
        <w:jc w:val="both"/>
        <w:rPr>
          <w:b/>
          <w:szCs w:val="22"/>
        </w:rPr>
      </w:pPr>
      <w:r>
        <w:rPr>
          <w:b/>
          <w:szCs w:val="22"/>
        </w:rPr>
        <w:t>Ad.3</w:t>
      </w:r>
    </w:p>
    <w:p w:rsidR="00795243" w:rsidRDefault="00795243" w:rsidP="00D66A65">
      <w:pPr>
        <w:jc w:val="both"/>
        <w:rPr>
          <w:szCs w:val="22"/>
        </w:rPr>
      </w:pPr>
      <w:r>
        <w:rPr>
          <w:b/>
          <w:szCs w:val="22"/>
        </w:rPr>
        <w:t xml:space="preserve">Bożena Śliwińska </w:t>
      </w:r>
      <w:r w:rsidR="00166577">
        <w:rPr>
          <w:szCs w:val="22"/>
        </w:rPr>
        <w:t>omówiła projekty 4 uchwał. Są to uchwały deklaratoryjne wynikające z mocy ustawy – przepisy wprowadzające prawo oświatowe. Uchwały te będą aktami założycielskimi dla tych szkół z tytułu przekształcenia szkół podstawowych sześcioletnich w ośmioletnie. Również taka sytuacja dotyczy Zasadniczej Szkoły Zawodowej w Zespole Szkoły Ponadgimnazjalnej w Pomiechówku, która z mocy ustawy ulega przekształceniu w Branżową Szkołę I stopnia.</w:t>
      </w:r>
    </w:p>
    <w:p w:rsidR="00166577" w:rsidRDefault="00166577" w:rsidP="00112DCD">
      <w:pPr>
        <w:rPr>
          <w:szCs w:val="22"/>
        </w:rPr>
      </w:pPr>
    </w:p>
    <w:p w:rsidR="00166577" w:rsidRDefault="00166577" w:rsidP="00112DCD">
      <w:pPr>
        <w:rPr>
          <w:szCs w:val="22"/>
          <w:u w:val="single"/>
        </w:rPr>
      </w:pPr>
      <w:r>
        <w:rPr>
          <w:szCs w:val="22"/>
          <w:u w:val="single"/>
        </w:rPr>
        <w:t>Pytania:</w:t>
      </w:r>
    </w:p>
    <w:p w:rsidR="00166577" w:rsidRDefault="00166577" w:rsidP="00D66A65">
      <w:pPr>
        <w:jc w:val="both"/>
        <w:rPr>
          <w:szCs w:val="22"/>
        </w:rPr>
      </w:pPr>
      <w:r>
        <w:rPr>
          <w:b/>
          <w:szCs w:val="22"/>
        </w:rPr>
        <w:t xml:space="preserve">Radna Urszula Nowakowska </w:t>
      </w:r>
      <w:r>
        <w:rPr>
          <w:szCs w:val="22"/>
        </w:rPr>
        <w:t>– jeżeli chodzi o szkołę ponadgimnazjalną zapytała, czy starczy funduszy do końca roku na tę szkołę.</w:t>
      </w:r>
    </w:p>
    <w:p w:rsidR="00166577" w:rsidRDefault="00166577" w:rsidP="00D66A65">
      <w:pPr>
        <w:jc w:val="both"/>
        <w:rPr>
          <w:szCs w:val="22"/>
        </w:rPr>
      </w:pPr>
      <w:r>
        <w:rPr>
          <w:b/>
          <w:szCs w:val="22"/>
        </w:rPr>
        <w:t xml:space="preserve">Bożena Śliwińska </w:t>
      </w:r>
      <w:r>
        <w:rPr>
          <w:szCs w:val="22"/>
        </w:rPr>
        <w:t xml:space="preserve">odpowiedziała, że są zabezpieczone środki </w:t>
      </w:r>
      <w:r w:rsidR="004D7A80">
        <w:rPr>
          <w:szCs w:val="22"/>
        </w:rPr>
        <w:t>do końca tego roku na tę szkołę.</w:t>
      </w:r>
    </w:p>
    <w:p w:rsidR="004D7A80" w:rsidRDefault="004D7A80" w:rsidP="00D66A65">
      <w:pPr>
        <w:jc w:val="both"/>
        <w:rPr>
          <w:szCs w:val="22"/>
        </w:rPr>
      </w:pPr>
      <w:r>
        <w:rPr>
          <w:b/>
          <w:szCs w:val="22"/>
        </w:rPr>
        <w:t xml:space="preserve">Monika Piłkowska – Końska </w:t>
      </w:r>
      <w:r w:rsidR="0015182F">
        <w:rPr>
          <w:szCs w:val="22"/>
        </w:rPr>
        <w:t>dodała, że nie ma sygnałów, żeby były jakieś braki finansowe w tej szkole.</w:t>
      </w:r>
    </w:p>
    <w:p w:rsidR="0015182F" w:rsidRDefault="0015182F" w:rsidP="00D66A65">
      <w:pPr>
        <w:jc w:val="both"/>
        <w:rPr>
          <w:szCs w:val="22"/>
        </w:rPr>
      </w:pPr>
      <w:r>
        <w:rPr>
          <w:b/>
          <w:szCs w:val="22"/>
        </w:rPr>
        <w:t xml:space="preserve">Radny Andrzej Górecki </w:t>
      </w:r>
      <w:r>
        <w:rPr>
          <w:szCs w:val="22"/>
        </w:rPr>
        <w:t>zapytał, czy są jakieś ustalenia odnośnie szkoły, którą Gmina przejęła. Czy będą jakieś nowe kierunki kształcenia, czy może jakieś inne zmiany.</w:t>
      </w:r>
    </w:p>
    <w:p w:rsidR="0015182F" w:rsidRDefault="0015182F" w:rsidP="00D66A65">
      <w:pPr>
        <w:jc w:val="both"/>
        <w:rPr>
          <w:szCs w:val="22"/>
        </w:rPr>
      </w:pPr>
      <w:r>
        <w:rPr>
          <w:b/>
          <w:szCs w:val="22"/>
        </w:rPr>
        <w:t xml:space="preserve">Bożena Śliwińska </w:t>
      </w:r>
      <w:r>
        <w:rPr>
          <w:szCs w:val="22"/>
        </w:rPr>
        <w:t>odpowiedziała, że na dzień dzisiejszy szkoła funkcjonuje w takim kształcie jak do tej pory. Póki co w zespole tym funkcjonuje Szkoła Branżowa I stopnia, Technikum i Liceum dla dorosłych. Na razie na ten rok szkolny nie ma planów co do nowych kierunków w tej szkole.</w:t>
      </w:r>
    </w:p>
    <w:p w:rsidR="0015182F" w:rsidRDefault="0015182F" w:rsidP="00D66A65">
      <w:pPr>
        <w:jc w:val="both"/>
        <w:rPr>
          <w:szCs w:val="22"/>
        </w:rPr>
      </w:pPr>
      <w:r>
        <w:rPr>
          <w:b/>
          <w:szCs w:val="22"/>
        </w:rPr>
        <w:t xml:space="preserve">Wójt Dariusz Bielecki </w:t>
      </w:r>
      <w:r>
        <w:rPr>
          <w:szCs w:val="22"/>
        </w:rPr>
        <w:t>dodał, że w następnym roku szkolnym, po przeprowadzonej analizie będą rozważane nowe kierunki, bo jest pełna otwartość co do tego projektu. Ale musi to wynikać z analizy rynku pracy, najbliższe miesiące będą służyć przeprowadzeniu takiej diagnozy. „Na przełomie roku będziemy mogli już rozmawiać, jakie kierunki byśmy widzieli od nowego roku szkolnego 2018/2019. Szkołę prowadzimy od września, czyli od kilku miesięcy, w założeniu było, że ten rok zostaje bez zmian. Jest szansa, że od przyszłego roku powstaną nowe kierunki i będzie więcej uczniów w tej szkole”.</w:t>
      </w:r>
    </w:p>
    <w:p w:rsidR="0015182F" w:rsidRDefault="0015182F" w:rsidP="00D66A65">
      <w:pPr>
        <w:jc w:val="both"/>
        <w:rPr>
          <w:b/>
          <w:szCs w:val="22"/>
        </w:rPr>
      </w:pPr>
      <w:r>
        <w:rPr>
          <w:b/>
          <w:szCs w:val="22"/>
        </w:rPr>
        <w:t>Ad.4</w:t>
      </w:r>
    </w:p>
    <w:p w:rsidR="0015182F" w:rsidRDefault="0015182F" w:rsidP="00D66A65">
      <w:pPr>
        <w:jc w:val="both"/>
        <w:rPr>
          <w:b/>
          <w:szCs w:val="22"/>
        </w:rPr>
      </w:pPr>
      <w:r>
        <w:rPr>
          <w:szCs w:val="22"/>
        </w:rPr>
        <w:t xml:space="preserve">Zmiany Uchwały Budżetowej na 2017 rok, zmiany Wieloletniej Prognozy Finansowej Gminy Pomiechówek oraz projekt uchwały w sprawie określenia stawek podatku od nieruchomości – omówiła </w:t>
      </w:r>
      <w:r>
        <w:rPr>
          <w:b/>
          <w:szCs w:val="22"/>
        </w:rPr>
        <w:t>Monika Piłkowska – Końska p.o. Skarbnika Gminy.</w:t>
      </w:r>
    </w:p>
    <w:p w:rsidR="0015182F" w:rsidRDefault="0015182F" w:rsidP="00D66A65">
      <w:pPr>
        <w:jc w:val="both"/>
        <w:rPr>
          <w:szCs w:val="22"/>
        </w:rPr>
      </w:pPr>
      <w:r>
        <w:rPr>
          <w:szCs w:val="22"/>
        </w:rPr>
        <w:t>Poinformowała, że w zmianach budżetowych w  ostatnim czasie wprowadzono środki, które wpłynęły z Mazowieckiego Urzędu Wojewódzkiego i z innych instytucji rządowych, gdzie też uaktualniane są plany. Spore środki przyszły do Ośrodka Pomocy Społecznej. Są to zwiększenia dotacji, zgodnie z zapotrzebowaniem. Większość wprowadzonych zmian do budżetu dotyczy dotacji i wydatków w OPS i placówkach oświatowych</w:t>
      </w:r>
      <w:r w:rsidR="00195163">
        <w:rPr>
          <w:szCs w:val="22"/>
        </w:rPr>
        <w:t xml:space="preserve"> tam, gdzie dostosowywano plany do aktualnego wydatkowania. Są to głównie przesunięcia między paragrafami. Druga część zmian dotyczy wydatków inwestycyjnych. Te zmiany wiążą się z tym, że większość zadań jest dofinansowanych z UE. Po podpisaniu umów, wszystkie inwestycje zostały uaktualnione. Dlatego są przesunięcia z powodu różnicy w środkach miedzy składanym szacunkowym wnioskiem, a teraz z realnym wykonaniem. Do budżetu wprowadzono dotację w wys. 42.000 zł i takie same wydatki na program do szkół „aktywna tablica”. Uaktualniono środki w związku z przejęciem gruntów od PKP. Zwiększono wydatki o 778.000 zł w gospodarce  mieszkaniowej. </w:t>
      </w:r>
    </w:p>
    <w:p w:rsidR="00195163" w:rsidRDefault="00195163" w:rsidP="00C34B23">
      <w:pPr>
        <w:jc w:val="both"/>
        <w:rPr>
          <w:szCs w:val="22"/>
        </w:rPr>
      </w:pPr>
      <w:r>
        <w:rPr>
          <w:b/>
          <w:szCs w:val="22"/>
        </w:rPr>
        <w:t xml:space="preserve">Wójt Dariusz Bielecki </w:t>
      </w:r>
      <w:r>
        <w:rPr>
          <w:szCs w:val="22"/>
        </w:rPr>
        <w:t xml:space="preserve">wyjaśnił dodatkowo: „jeżeli chodzi o szkoły planujemy, że będzie to wykonanie do końca roku. Zakładamy, że w szkołach nie powinno być już innych korekt. Jeżeli chodzi o inwestycje, są one wieloletnie, czyli określiliśmy wykonanie tegoroczne, chodzi m.in. o inwestycje w strefie, czy budowa GOK. Są to przesunięcia w ogólnej kwocie tych inwestycji, na ten rok nic się nie zmieni. Jeżeli chodzi o PKP, dotyczy to terenów wokół stacji oraz przy torach na odcinku od Pomiechówka do Stanisławowa, kilka hektarów gruntów, które były potrzebne na drogi, parkingi, obsługę terenów przy PKP. Odszkodowanie złożyło się na kwotę 778.000 zł. Proces ten trwa od 3 lat i został sfinalizowany. Dzisiaj Gmina </w:t>
      </w:r>
      <w:r w:rsidR="00566D05">
        <w:rPr>
          <w:szCs w:val="22"/>
        </w:rPr>
        <w:t xml:space="preserve">jest właścicielem gruntów wzdłuż torów PKP. W miejscowości Stanisławowo-Pomiechówek była droga wyjeżdżona po terenie PKP, teraz jest to już wydzielona działka gminna o szerokości 5-6 m na której można budować media, czyli kanalizację – połączenie Stanisławowo – </w:t>
      </w:r>
      <w:r w:rsidR="00566D05">
        <w:rPr>
          <w:szCs w:val="22"/>
        </w:rPr>
        <w:lastRenderedPageBreak/>
        <w:t xml:space="preserve">Pomiechówek. To sami, jeżeli chodzi o rejon targowiska, był to teren PKP, który został wyregulowany. Część jest już terenami gminnymi, pozostałe są w dzierżawie i w dyspozycji Gminy. </w:t>
      </w:r>
      <w:r w:rsidR="006F30F1">
        <w:rPr>
          <w:szCs w:val="22"/>
        </w:rPr>
        <w:t>Grunty te obejmują część ul. Kolejowej i Przytorowej. Teren za stacją jest dzierżawiony, ponieważ jest tam dużo infrastruktury kolejowej. Tereny, których PKP nie mogła przekazać, są dzierżawione przez Gminę, która może tam budować parkingi z materiałów odtwarzalnych, tak żeby PKP miało dostęp do swojej infrastruktury.</w:t>
      </w:r>
    </w:p>
    <w:p w:rsidR="006F30F1" w:rsidRDefault="006F30F1" w:rsidP="00C34B23">
      <w:pPr>
        <w:jc w:val="both"/>
        <w:rPr>
          <w:szCs w:val="22"/>
        </w:rPr>
      </w:pPr>
      <w:r>
        <w:rPr>
          <w:szCs w:val="22"/>
        </w:rPr>
        <w:t xml:space="preserve">W sprawie projektu uchwały dotyczącej podatku od nieruchomości </w:t>
      </w:r>
      <w:r>
        <w:rPr>
          <w:b/>
          <w:szCs w:val="22"/>
        </w:rPr>
        <w:t xml:space="preserve">Wójt Dariusz Bielecki </w:t>
      </w:r>
      <w:r>
        <w:rPr>
          <w:szCs w:val="22"/>
        </w:rPr>
        <w:t>podkreślił, że co do zasady podatki zostają bez zmian. Podjęto decyzję, żeby podatki zachować na tym samym poziomie, a dochodów szukać w innych dziedzinach, czyli pozyskiwanie środków zewnętrznych z UE. Jeżeli chodzi o podatek od nieruchomości, zmian dokonano tylko w dwóch miejscach.</w:t>
      </w:r>
    </w:p>
    <w:p w:rsidR="006F30F1" w:rsidRDefault="006F30F1" w:rsidP="00C34B23">
      <w:pPr>
        <w:jc w:val="both"/>
        <w:rPr>
          <w:szCs w:val="22"/>
        </w:rPr>
      </w:pPr>
      <w:r>
        <w:rPr>
          <w:szCs w:val="22"/>
        </w:rPr>
        <w:t xml:space="preserve">Przedstawiła je </w:t>
      </w:r>
      <w:r>
        <w:rPr>
          <w:b/>
          <w:szCs w:val="22"/>
        </w:rPr>
        <w:t xml:space="preserve">Monika Piłkowska- Końska. </w:t>
      </w:r>
      <w:r>
        <w:rPr>
          <w:szCs w:val="22"/>
        </w:rPr>
        <w:t>Poinformowała, że proponowana zmiana dotyczy zwiększenia o 10 gr z 0,40 zł na 0,50 zł od 1m</w:t>
      </w:r>
      <w:r>
        <w:rPr>
          <w:szCs w:val="22"/>
          <w:vertAlign w:val="superscript"/>
        </w:rPr>
        <w:t>2</w:t>
      </w:r>
      <w:r>
        <w:rPr>
          <w:szCs w:val="22"/>
        </w:rPr>
        <w:t xml:space="preserve"> powierzchni związanych z prowadzeniem działalności gospodarczej wykorzystywanej na pola golfowe. Stawka maksymalna wynosi 0,91 zł.  Druga zmiana: pozostałe grunty, w tym zajęte na prowadzenie statutowej działalności pożytku publicznego przez organizacje pożytku publicznego – w tym roku stawka wynosiła 0,47 zł od 1m</w:t>
      </w:r>
      <w:r>
        <w:rPr>
          <w:szCs w:val="22"/>
          <w:vertAlign w:val="superscript"/>
        </w:rPr>
        <w:t>2</w:t>
      </w:r>
      <w:r>
        <w:rPr>
          <w:szCs w:val="22"/>
        </w:rPr>
        <w:t>, proponuje się podniesienie o 1 gr na 0,48 zł od m</w:t>
      </w:r>
      <w:r>
        <w:rPr>
          <w:szCs w:val="22"/>
          <w:vertAlign w:val="superscript"/>
        </w:rPr>
        <w:t>2</w:t>
      </w:r>
      <w:r>
        <w:rPr>
          <w:szCs w:val="22"/>
        </w:rPr>
        <w:t>.</w:t>
      </w:r>
    </w:p>
    <w:p w:rsidR="006F30F1" w:rsidRDefault="006F30F1" w:rsidP="00C34B23">
      <w:pPr>
        <w:jc w:val="both"/>
        <w:rPr>
          <w:szCs w:val="22"/>
        </w:rPr>
      </w:pPr>
      <w:r>
        <w:rPr>
          <w:szCs w:val="22"/>
        </w:rPr>
        <w:t xml:space="preserve">Jeżeli chodzi o pole golfowe </w:t>
      </w:r>
      <w:r>
        <w:rPr>
          <w:b/>
          <w:szCs w:val="22"/>
        </w:rPr>
        <w:t xml:space="preserve">Wójt </w:t>
      </w:r>
      <w:proofErr w:type="spellStart"/>
      <w:r>
        <w:rPr>
          <w:b/>
          <w:szCs w:val="22"/>
        </w:rPr>
        <w:t>D.Bielecki</w:t>
      </w:r>
      <w:proofErr w:type="spellEnd"/>
      <w:r>
        <w:rPr>
          <w:b/>
          <w:szCs w:val="22"/>
        </w:rPr>
        <w:t xml:space="preserve"> </w:t>
      </w:r>
      <w:r>
        <w:rPr>
          <w:szCs w:val="22"/>
        </w:rPr>
        <w:t>wyjaśnił, że jest to podmiot, który prowadzi działalność i co roku występuje o zastosowanie niższej stawki ze względu na olbrzymi obszar. Gmina przychyla się do tego i od samego początku występuje do UOKiK o opinię w sprawie zastosowania stawki preferencyjnej. Co roku stawka ta jest minimalnie podwyższana</w:t>
      </w:r>
      <w:r w:rsidR="00496FFE">
        <w:rPr>
          <w:szCs w:val="22"/>
        </w:rPr>
        <w:t>, żeby wraz z rozwojem pola golfowego doprowadzić do poziomu takiego jak dla pozostałych przedsiębiorców.</w:t>
      </w:r>
    </w:p>
    <w:p w:rsidR="00496FFE" w:rsidRDefault="00496FFE" w:rsidP="00C34B23">
      <w:pPr>
        <w:jc w:val="both"/>
        <w:rPr>
          <w:b/>
          <w:szCs w:val="22"/>
        </w:rPr>
      </w:pPr>
      <w:r>
        <w:rPr>
          <w:b/>
          <w:szCs w:val="22"/>
        </w:rPr>
        <w:t>Ad.5</w:t>
      </w:r>
    </w:p>
    <w:p w:rsidR="00496FFE" w:rsidRDefault="00496FFE" w:rsidP="00C34B23">
      <w:pPr>
        <w:jc w:val="both"/>
        <w:rPr>
          <w:szCs w:val="22"/>
        </w:rPr>
      </w:pPr>
      <w:r>
        <w:rPr>
          <w:szCs w:val="22"/>
        </w:rPr>
        <w:t xml:space="preserve">W sprawie projektu uchwały dotyczącej zmiany Uchwał od nr XXIX/211/2013 do nr XXIX/236/2013 Rady Gminy Pomiechówek, z dnia 13.08.2013 r. w sprawie uchwalenia statutu sołectw – </w:t>
      </w:r>
      <w:r>
        <w:rPr>
          <w:b/>
          <w:szCs w:val="22"/>
        </w:rPr>
        <w:t xml:space="preserve">Przewodniczący Rady Jan </w:t>
      </w:r>
      <w:proofErr w:type="spellStart"/>
      <w:r>
        <w:rPr>
          <w:b/>
          <w:szCs w:val="22"/>
        </w:rPr>
        <w:t>Drzazgowski</w:t>
      </w:r>
      <w:proofErr w:type="spellEnd"/>
      <w:r>
        <w:rPr>
          <w:b/>
          <w:szCs w:val="22"/>
        </w:rPr>
        <w:t xml:space="preserve"> </w:t>
      </w:r>
      <w:r>
        <w:rPr>
          <w:szCs w:val="22"/>
        </w:rPr>
        <w:t xml:space="preserve"> wyjaśnił, że chodzi o to, aby czas oczekiwania na II termin zebrania wiejskiego skrócić z 30 na 15 minut.</w:t>
      </w:r>
    </w:p>
    <w:p w:rsidR="00496FFE" w:rsidRDefault="00496FFE" w:rsidP="00C34B23">
      <w:pPr>
        <w:jc w:val="both"/>
        <w:rPr>
          <w:szCs w:val="22"/>
        </w:rPr>
      </w:pPr>
      <w:r>
        <w:rPr>
          <w:b/>
          <w:szCs w:val="22"/>
        </w:rPr>
        <w:t xml:space="preserve">Wójt </w:t>
      </w:r>
      <w:proofErr w:type="spellStart"/>
      <w:r>
        <w:rPr>
          <w:b/>
          <w:szCs w:val="22"/>
        </w:rPr>
        <w:t>D.Bielecki</w:t>
      </w:r>
      <w:proofErr w:type="spellEnd"/>
      <w:r>
        <w:rPr>
          <w:b/>
          <w:szCs w:val="22"/>
        </w:rPr>
        <w:t xml:space="preserve"> </w:t>
      </w:r>
      <w:r>
        <w:rPr>
          <w:szCs w:val="22"/>
        </w:rPr>
        <w:t>dodał, że na wszystkich zebraniach sołeckich były pozytywne opinie dotyczące tej zmiany w statucie sołectw.</w:t>
      </w:r>
    </w:p>
    <w:p w:rsidR="00496FFE" w:rsidRDefault="00496FFE" w:rsidP="00C34B23">
      <w:pPr>
        <w:jc w:val="both"/>
        <w:rPr>
          <w:b/>
          <w:szCs w:val="22"/>
        </w:rPr>
      </w:pPr>
      <w:r>
        <w:rPr>
          <w:b/>
          <w:szCs w:val="22"/>
        </w:rPr>
        <w:t>Ad.6 i 7</w:t>
      </w:r>
    </w:p>
    <w:p w:rsidR="00AB78CD" w:rsidRDefault="00496FFE" w:rsidP="00C34B23">
      <w:pPr>
        <w:jc w:val="both"/>
        <w:rPr>
          <w:szCs w:val="22"/>
        </w:rPr>
      </w:pPr>
      <w:r>
        <w:rPr>
          <w:szCs w:val="22"/>
        </w:rPr>
        <w:t xml:space="preserve">Projekt uchwały w sprawie </w:t>
      </w:r>
      <w:r w:rsidR="00FC0EF7">
        <w:rPr>
          <w:szCs w:val="22"/>
        </w:rPr>
        <w:t xml:space="preserve">zmiany Uchwały Nr V/36/2015 Rady Gminy Pomiechówek, z dnia 31.03.2015 r. w sprawie określenia zasad korzystania z obiektów i urządzeń użyteczności publicznej, stanowiących własność Gminy Pomiechówek oraz projekt uchwały w sprawie zmiany Uchwały Nr XIX/164/2016 Rady Gminy Pomiechówek z dnia 26.07.2016 r. w sprawie ustalenia zasad korzystania z hali sportowej przy </w:t>
      </w:r>
      <w:proofErr w:type="spellStart"/>
      <w:r w:rsidR="00FC0EF7">
        <w:rPr>
          <w:szCs w:val="22"/>
        </w:rPr>
        <w:t>ul.Szkolnej</w:t>
      </w:r>
      <w:proofErr w:type="spellEnd"/>
      <w:r w:rsidR="00FC0EF7">
        <w:rPr>
          <w:szCs w:val="22"/>
        </w:rPr>
        <w:t xml:space="preserve"> 3 w Pomiechówku – omówiła </w:t>
      </w:r>
      <w:r w:rsidR="00FC0EF7">
        <w:rPr>
          <w:b/>
          <w:szCs w:val="22"/>
        </w:rPr>
        <w:t>Bożena Śliwińska Sekretarz Gminy.</w:t>
      </w:r>
      <w:r w:rsidR="00FC0EF7">
        <w:rPr>
          <w:szCs w:val="22"/>
        </w:rPr>
        <w:t xml:space="preserve"> Poinformowała, że w uchwałach tych są naniesione zmiany porządkujące. W uchwale dotyczącej zmiany Uchwały Nr V/36/2015 w § 1 dodano słowniczek określający administratora, wypo</w:t>
      </w:r>
      <w:r w:rsidR="00AB78CD">
        <w:rPr>
          <w:szCs w:val="22"/>
        </w:rPr>
        <w:t xml:space="preserve">życzającego, wypożyczalni. Następnie w § 2 wprowadzono nowe regulaminy, których nie było. Dodano regulamin wypożyczalni „Małego turysty” oraz regulamin wypożyczalni zimowe sprzętu sportowego, jak również regulamin sprzętu do </w:t>
      </w:r>
      <w:proofErr w:type="spellStart"/>
      <w:r w:rsidR="00AB78CD">
        <w:rPr>
          <w:szCs w:val="22"/>
        </w:rPr>
        <w:t>nordic</w:t>
      </w:r>
      <w:proofErr w:type="spellEnd"/>
      <w:r w:rsidR="00AB78CD">
        <w:rPr>
          <w:szCs w:val="22"/>
        </w:rPr>
        <w:t xml:space="preserve"> </w:t>
      </w:r>
      <w:proofErr w:type="spellStart"/>
      <w:r w:rsidR="00AB78CD">
        <w:rPr>
          <w:szCs w:val="22"/>
        </w:rPr>
        <w:t>walking</w:t>
      </w:r>
      <w:proofErr w:type="spellEnd"/>
      <w:r w:rsidR="00AB78CD">
        <w:rPr>
          <w:szCs w:val="22"/>
        </w:rPr>
        <w:t>. Ze względu na wprowadzenie słowniczka i nowych regulaminów koniecznym jest wprowadzenie zmian w dotychczasowej uchwale.</w:t>
      </w:r>
    </w:p>
    <w:p w:rsidR="00AB78CD" w:rsidRDefault="00AB78CD" w:rsidP="00C34B23">
      <w:pPr>
        <w:jc w:val="both"/>
        <w:rPr>
          <w:szCs w:val="22"/>
        </w:rPr>
      </w:pPr>
      <w:r>
        <w:rPr>
          <w:szCs w:val="22"/>
        </w:rPr>
        <w:t>Do uchwały Nr XIX/164/2016 wprowadzono zmianę dotyczącą zmiany administratora. Poprzednio był Komunalny Zakład Budżetowy, teraz będzie Pomiechowskie Przedsiębiorstwo Wielobranżowe „Wkra”.</w:t>
      </w:r>
    </w:p>
    <w:p w:rsidR="007F7ABE" w:rsidRDefault="00AB78CD" w:rsidP="00C34B23">
      <w:pPr>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wniosła kilka uwag. W regulaminie „Małego turysty” w § 2 pkt 2 jest zapis, że wypożyczającym może być każda osoba, która</w:t>
      </w:r>
      <w:r w:rsidR="007F7ABE">
        <w:rPr>
          <w:szCs w:val="22"/>
        </w:rPr>
        <w:t xml:space="preserve"> ukończyła 18 lat, posiadająca dokument tożsamości </w:t>
      </w:r>
      <w:r w:rsidR="007F7ABE">
        <w:rPr>
          <w:szCs w:val="22"/>
        </w:rPr>
        <w:lastRenderedPageBreak/>
        <w:t xml:space="preserve">oraz kartę pomiechowską” Radna zapytała, jak należy to rozumieć, czy jeżeli rodzic przyjdzie z dwójką dzieci, to nie będzie mógł wypożyczyć dwóch sprzętów. Poza tym w punkcie 3 podane są godziny otwarcia od poniedziałku do czwartku </w:t>
      </w:r>
      <w:r w:rsidR="00FC0EF7">
        <w:rPr>
          <w:szCs w:val="22"/>
        </w:rPr>
        <w:t xml:space="preserve"> </w:t>
      </w:r>
      <w:r w:rsidR="007F7ABE">
        <w:rPr>
          <w:szCs w:val="22"/>
        </w:rPr>
        <w:t>od 15 do 19 i w piątek też 15-19. Radna wniosła o ujednolicenie tego zapisu. To samo jeżeli chodzi o wypożyczanie sprzętu zimowego, czy tylko osoba pełnoletnia, posiadająca kartę pomiechowską może wypożyczać ten sprzęt – pytała radna. Radna zapytała też, jak należy rozumieć zapis o zakazie wnoszenia i żucia gumy na hali sportowej. Dziwił ją zapis –„wnoszenia gumy”.</w:t>
      </w:r>
    </w:p>
    <w:p w:rsidR="007F7ABE" w:rsidRDefault="007F7ABE" w:rsidP="00C34B23">
      <w:pPr>
        <w:jc w:val="both"/>
        <w:rPr>
          <w:szCs w:val="22"/>
        </w:rPr>
      </w:pPr>
      <w:r>
        <w:rPr>
          <w:szCs w:val="22"/>
        </w:rPr>
        <w:t>Następnie zgłosiła uwagę do zapisu dotyczącego zakazu wprowadzania zwierząt na halę sportową. Jest to obiekt sportowo-widowiskowy i może się zdarzyć, że osoba niepełnosprawna będzie z psem przewodnikiem, co wtedy? Czy też nie będzie mogła wprowadzić takiego psa. Radna uważała, że powinien być zapis, który zezwalałby na wprowadzanie przez takie osoby psa przewodnika.</w:t>
      </w:r>
    </w:p>
    <w:p w:rsidR="007F7ABE" w:rsidRDefault="007F7ABE" w:rsidP="00C34B23">
      <w:pPr>
        <w:jc w:val="both"/>
        <w:rPr>
          <w:szCs w:val="22"/>
        </w:rPr>
      </w:pPr>
      <w:r>
        <w:rPr>
          <w:b/>
          <w:szCs w:val="22"/>
        </w:rPr>
        <w:t xml:space="preserve">Wójt </w:t>
      </w:r>
      <w:proofErr w:type="spellStart"/>
      <w:r>
        <w:rPr>
          <w:b/>
          <w:szCs w:val="22"/>
        </w:rPr>
        <w:t>D.Bielecki</w:t>
      </w:r>
      <w:proofErr w:type="spellEnd"/>
      <w:r>
        <w:rPr>
          <w:b/>
          <w:szCs w:val="22"/>
        </w:rPr>
        <w:t xml:space="preserve"> </w:t>
      </w:r>
      <w:r>
        <w:rPr>
          <w:szCs w:val="22"/>
        </w:rPr>
        <w:t>oświadczył, że wszystkie uwagi zostaną przekazane Administratorowi i  uzgodnione z nim jeszcze przed sesją.</w:t>
      </w:r>
    </w:p>
    <w:p w:rsidR="007F7ABE" w:rsidRDefault="007F7ABE" w:rsidP="00C34B23">
      <w:pPr>
        <w:jc w:val="both"/>
        <w:rPr>
          <w:b/>
          <w:szCs w:val="22"/>
        </w:rPr>
      </w:pPr>
      <w:r>
        <w:rPr>
          <w:b/>
          <w:szCs w:val="22"/>
        </w:rPr>
        <w:t xml:space="preserve">Ad.8 </w:t>
      </w:r>
    </w:p>
    <w:p w:rsidR="007F7ABE" w:rsidRDefault="007F7ABE" w:rsidP="00C34B23">
      <w:pPr>
        <w:jc w:val="both"/>
        <w:rPr>
          <w:b/>
          <w:szCs w:val="22"/>
        </w:rPr>
      </w:pPr>
      <w:r>
        <w:rPr>
          <w:b/>
          <w:szCs w:val="22"/>
        </w:rPr>
        <w:t>Sprawy różne.</w:t>
      </w:r>
    </w:p>
    <w:p w:rsidR="007F7ABE" w:rsidRDefault="007F7ABE" w:rsidP="00C34B23">
      <w:pPr>
        <w:jc w:val="both"/>
        <w:rPr>
          <w:szCs w:val="22"/>
        </w:rPr>
      </w:pPr>
      <w:r>
        <w:rPr>
          <w:b/>
          <w:szCs w:val="22"/>
        </w:rPr>
        <w:t xml:space="preserve">Radny Andrzej Górecki </w:t>
      </w:r>
      <w:r>
        <w:rPr>
          <w:szCs w:val="22"/>
        </w:rPr>
        <w:t>zapytał, co się dzieje w sprawie przytuliska na ulicy Wojska Polskiego i zabranych stamtąd psów.</w:t>
      </w:r>
    </w:p>
    <w:p w:rsidR="007F7ABE" w:rsidRDefault="007F7ABE" w:rsidP="00C34B23">
      <w:pPr>
        <w:jc w:val="both"/>
        <w:rPr>
          <w:szCs w:val="22"/>
        </w:rPr>
      </w:pPr>
      <w:r>
        <w:rPr>
          <w:szCs w:val="22"/>
        </w:rPr>
        <w:t>Odpowiedziano, że właścic</w:t>
      </w:r>
      <w:r w:rsidR="00D5413E">
        <w:rPr>
          <w:szCs w:val="22"/>
        </w:rPr>
        <w:t>i</w:t>
      </w:r>
      <w:r>
        <w:rPr>
          <w:szCs w:val="22"/>
        </w:rPr>
        <w:t xml:space="preserve">elka </w:t>
      </w:r>
      <w:r w:rsidR="00D5413E">
        <w:rPr>
          <w:szCs w:val="22"/>
        </w:rPr>
        <w:t>nieruchomości została stamtąd zabrana i nie przebywa w swoim domu. Nie zauważono też, aby na terenie działki były jeszcze jakieś psy.</w:t>
      </w:r>
    </w:p>
    <w:p w:rsidR="00D5413E" w:rsidRDefault="00D5413E" w:rsidP="00C34B23">
      <w:pPr>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zgłosiła, że na stronie internetowej gminy nie wyświetlają się zakładki od drugiej i dalej strony w „aktualnościach”. Druga sprawa dotyczyła polowań. Poinformowała, że dochodzą sygnały od mieszkańców dotyczące zbiorowego polowania. Sprawdziła przepisy i znalazła w Rozporządzeniu Ministra Środowiska, że dzierżawca lub zarządca obwodu łowieckiego powinien poinformować o zorganizowanych przez siebie polowaniach zbiorowych i zawiadomić właściwych miejscowo Nadleśniczych oraz Wójtów. Radna zapytała, jak to jest praktykowane u nas w gminie, czy były takie zgłoszenia w ostatnim czasie.</w:t>
      </w:r>
    </w:p>
    <w:p w:rsidR="00D5413E" w:rsidRDefault="00D5413E" w:rsidP="00C34B23">
      <w:pPr>
        <w:jc w:val="both"/>
        <w:rPr>
          <w:szCs w:val="22"/>
        </w:rPr>
      </w:pPr>
      <w:r>
        <w:rPr>
          <w:b/>
          <w:szCs w:val="22"/>
        </w:rPr>
        <w:t xml:space="preserve">Wójt Dariusz Bielecki </w:t>
      </w:r>
      <w:r>
        <w:rPr>
          <w:szCs w:val="22"/>
        </w:rPr>
        <w:t>oświadczył, że merytoryczny Wydział Urzędu wyjaśni i udzieli informacji w tej sprawie.</w:t>
      </w:r>
    </w:p>
    <w:p w:rsidR="00D5413E" w:rsidRDefault="00D5413E" w:rsidP="00C34B23">
      <w:pPr>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 xml:space="preserve">wniosła o uporządkowanie terenu w pasie drogi gminnej w Stanisławowie. Nadmieniła, że temat powraca już drugi raz, bo zgłaszała ta sprawę na początku </w:t>
      </w:r>
      <w:r w:rsidR="00083A19">
        <w:rPr>
          <w:szCs w:val="22"/>
        </w:rPr>
        <w:t xml:space="preserve">września i do tej pory nic nie zostało sprzątnięte, a robi się tam coraz większy śmietnik. Zasugerowała skontrolowanie umów na wywóz śmieci u mieszkańców Stanisławowa i Nowego Modlina, czy wszyscy mają takie podpisane i śmieci są oddawane. Droga ta jest tak mało uczęszczana, że śmieci nie wywozi tam ktoś z daleka.  Druga sprawa  dotyczyła poszerzenia światła pasa drogowego drogi koło hydroforni. Jest to wąska droga asfaltowa, wykruszona, z wybojami. Trudno jest na niej manewrować autem, żeby ominąć te doły. Następnie radna nadmieniła o sprawie, która była poruszana na ostatnim posiedzeniu Komisji Ochrony Środowiska i dotyczyła </w:t>
      </w:r>
      <w:proofErr w:type="spellStart"/>
      <w:r w:rsidR="00083A19">
        <w:rPr>
          <w:szCs w:val="22"/>
        </w:rPr>
        <w:t>p.Mroczkowskiego</w:t>
      </w:r>
      <w:proofErr w:type="spellEnd"/>
      <w:r w:rsidR="00083A19">
        <w:rPr>
          <w:szCs w:val="22"/>
        </w:rPr>
        <w:t>, który prowadzi jakieś prace ziemne na terenie Białej Prochowni w Stanisławowie. Do czasu wyjaśnienia tej sprawy radna wniosła o postawienie z powrotem znaku zakazu wjazdu pojazdów powyżej 3,5 ton na drodze Stanisławowo – Nowy Modlin, od strony Stanisławowa</w:t>
      </w:r>
      <w:r w:rsidR="00731DB1">
        <w:rPr>
          <w:szCs w:val="22"/>
        </w:rPr>
        <w:t xml:space="preserve">, bo z drugiej strony taki znak stoi. Brakuje jednakowego oznakowania tej drogi. W związku z tym radna wnioskowała o przywrócenie do stanu poprzedniego tej drogi poprzez wyrównanie nierówności i postawienie znaku zakazu wjazdu pojazdów powyżej 3,5 tony do miejsca, gdzie jest utwardzona ta droga.  Postawienie znaku może spowodować to, że nie będą jeździły na teren Białej Prochowni samochody ciężarowe z jakimś materiałem. </w:t>
      </w:r>
    </w:p>
    <w:p w:rsidR="00731DB1" w:rsidRDefault="00731DB1" w:rsidP="00C34B23">
      <w:pPr>
        <w:jc w:val="both"/>
        <w:rPr>
          <w:szCs w:val="22"/>
        </w:rPr>
      </w:pPr>
      <w:r>
        <w:rPr>
          <w:b/>
          <w:szCs w:val="22"/>
        </w:rPr>
        <w:lastRenderedPageBreak/>
        <w:t xml:space="preserve">Radny Dariusz Radwański </w:t>
      </w:r>
      <w:r>
        <w:rPr>
          <w:szCs w:val="22"/>
        </w:rPr>
        <w:t>poinformował, że ostatnio podczas naprawy kładki w Kosewku uległ zniszczeniu podjazd od strony Goławic Drugich. Radny wniósł o naprawienie tego.</w:t>
      </w:r>
    </w:p>
    <w:p w:rsidR="00731DB1" w:rsidRDefault="00731DB1" w:rsidP="00C34B23">
      <w:pPr>
        <w:jc w:val="both"/>
        <w:rPr>
          <w:szCs w:val="22"/>
        </w:rPr>
      </w:pPr>
      <w:r>
        <w:rPr>
          <w:b/>
          <w:szCs w:val="22"/>
        </w:rPr>
        <w:t xml:space="preserve">Radny Artur Bonas </w:t>
      </w:r>
      <w:r>
        <w:rPr>
          <w:szCs w:val="22"/>
        </w:rPr>
        <w:t>wystąpił z wnioskiem o otwieranie bramy wjazdowej w soboty i niedziele na teren przy hali sportowej, aby był dostęp do paczkomatu, który stoi obok hali.</w:t>
      </w:r>
    </w:p>
    <w:p w:rsidR="00731DB1" w:rsidRDefault="00731DB1" w:rsidP="00C34B23">
      <w:pPr>
        <w:jc w:val="both"/>
        <w:rPr>
          <w:szCs w:val="22"/>
        </w:rPr>
      </w:pPr>
      <w:r>
        <w:rPr>
          <w:b/>
          <w:szCs w:val="22"/>
        </w:rPr>
        <w:t xml:space="preserve">Radna Urszula Nowakowska </w:t>
      </w:r>
      <w:r>
        <w:rPr>
          <w:szCs w:val="22"/>
        </w:rPr>
        <w:t xml:space="preserve">poinformowała, że na Komisji Ochrony Środowiska zasygnalizowano temat płyt betonowych, które zabezpieczały przed wjazdem na pobocze przy III forcie. Teraz ktoś te płyty przestawił tak, że samochody znowu wjeżdżają, zrobił się parking i będą śmieci. Radna wniosła o to, aby płyty postawiono w dawne miejsce, blokując tym samym wjazd samochodów na pobocze drogi. </w:t>
      </w:r>
    </w:p>
    <w:p w:rsidR="00731DB1" w:rsidRDefault="00731DB1" w:rsidP="00C34B23">
      <w:pPr>
        <w:jc w:val="both"/>
        <w:rPr>
          <w:szCs w:val="22"/>
        </w:rPr>
      </w:pPr>
      <w:r>
        <w:rPr>
          <w:szCs w:val="22"/>
        </w:rPr>
        <w:t>Druga sprawa dotyczyła świetlicy wiejskiej w Nowym Modlinie. Radna powiedziała, że „</w:t>
      </w:r>
      <w:r w:rsidR="009B6B47">
        <w:rPr>
          <w:szCs w:val="22"/>
        </w:rPr>
        <w:t>jest ona tak</w:t>
      </w:r>
      <w:r>
        <w:rPr>
          <w:szCs w:val="22"/>
        </w:rPr>
        <w:t xml:space="preserve"> rozchwytywana</w:t>
      </w:r>
      <w:r w:rsidR="009B6B47">
        <w:rPr>
          <w:szCs w:val="22"/>
        </w:rPr>
        <w:t xml:space="preserve">, że tych zadań statutowych nie da się w ogóle realizować. W powszednie dni odbywają się tam różne imprezy, sala jest wynajmowana, podobno już na </w:t>
      </w:r>
      <w:r w:rsidR="00C34B23">
        <w:rPr>
          <w:szCs w:val="22"/>
        </w:rPr>
        <w:t>kwiecień są zamówione terminy. Świetlica była budowana głównie dla mieszkańców wsi Nowy Modlin, rozumiem gdyby to wynajmowały osoby z gminy, ale zaczynają wynajmować spoza terenu gminy. Tam były wykorzystane  środki z funduszu sołeckiego Nowego Modlina, żeby świetlica jak najlepiej funkcjonowała. Mieszkańcy walczyli o budowę, doglądali tego, angażowali się bardzo dużo i chcą żeby jak najwięcej mieszkańcy korzystali z tej świetlicy” Radna uważała, że świetlica powinna być przede wszystkim do korzystania przez mieszkańców, do realizacji zadań statutowych. Poza tym mimo, że jest opiekun to wszystkiego nie dojrzy. Są już drzwi obdrapane, wentylator został uszkodzony, ściany są już brudne. Jeszcze trochę to zepsują się urządzenia kuchenne, bo to wszystko się użytkuje. W biały dzień na zewnątrz palą się światła. Stoły, krzesła są  uszkodzone. Deska sedesowa jest połamana. W związku z tym radna zaproponowała zwiększenie ceny za wynajem dla mieszkańców spoza wsi, np. trzykrotnie ją podwyższając po to, żeby wynajem świetlicy nie był tak atrakcyjny.</w:t>
      </w:r>
    </w:p>
    <w:p w:rsidR="00C34B23" w:rsidRDefault="00C34B23" w:rsidP="00C34B23">
      <w:pPr>
        <w:jc w:val="both"/>
        <w:rPr>
          <w:szCs w:val="22"/>
        </w:rPr>
      </w:pPr>
      <w:r>
        <w:rPr>
          <w:b/>
          <w:szCs w:val="22"/>
        </w:rPr>
        <w:t xml:space="preserve">Wójt </w:t>
      </w:r>
      <w:proofErr w:type="spellStart"/>
      <w:r>
        <w:rPr>
          <w:b/>
          <w:szCs w:val="22"/>
        </w:rPr>
        <w:t>D.Bielecki</w:t>
      </w:r>
      <w:proofErr w:type="spellEnd"/>
      <w:r>
        <w:rPr>
          <w:b/>
          <w:szCs w:val="22"/>
        </w:rPr>
        <w:t xml:space="preserve"> </w:t>
      </w:r>
      <w:r>
        <w:rPr>
          <w:szCs w:val="22"/>
        </w:rPr>
        <w:t>zasugerował, aby mieszkańcy wystosowali pismo z propozycją rozwiązania tej kwestii, które następnie zostanie przedstawione Radzie Gminy do rozpatrzenia.</w:t>
      </w:r>
    </w:p>
    <w:p w:rsidR="00C34B23" w:rsidRDefault="00C34B23" w:rsidP="00C34B23">
      <w:pPr>
        <w:jc w:val="both"/>
        <w:rPr>
          <w:szCs w:val="22"/>
        </w:rPr>
      </w:pPr>
    </w:p>
    <w:p w:rsidR="00C34B23" w:rsidRDefault="00C34B23" w:rsidP="00C34B23">
      <w:pPr>
        <w:jc w:val="both"/>
        <w:rPr>
          <w:szCs w:val="22"/>
        </w:rPr>
      </w:pPr>
      <w:r>
        <w:rPr>
          <w:szCs w:val="22"/>
        </w:rPr>
        <w:t>Na tym wspólne posiedzenie wszystkich komisji zakończono.</w:t>
      </w:r>
    </w:p>
    <w:p w:rsidR="00C34B23" w:rsidRDefault="00C34B23" w:rsidP="00112DCD">
      <w:pPr>
        <w:rPr>
          <w:szCs w:val="22"/>
        </w:rPr>
      </w:pPr>
    </w:p>
    <w:p w:rsidR="00C34B23" w:rsidRDefault="00C34B23" w:rsidP="00112DCD">
      <w:pPr>
        <w:rPr>
          <w:szCs w:val="22"/>
        </w:rPr>
      </w:pPr>
      <w:r>
        <w:rPr>
          <w:szCs w:val="22"/>
        </w:rPr>
        <w:t>Protokołowała:</w:t>
      </w:r>
    </w:p>
    <w:p w:rsidR="00C34B23" w:rsidRDefault="00C34B23" w:rsidP="00112DCD">
      <w:pPr>
        <w:rPr>
          <w:szCs w:val="22"/>
        </w:rPr>
      </w:pPr>
    </w:p>
    <w:p w:rsidR="00C34B23" w:rsidRDefault="006F18B3" w:rsidP="00C34B23">
      <w:pPr>
        <w:jc w:val="right"/>
        <w:rPr>
          <w:szCs w:val="22"/>
        </w:rPr>
      </w:pPr>
      <w:r>
        <w:rPr>
          <w:szCs w:val="22"/>
        </w:rPr>
        <w:t>Przewodnicząca Komisji Rewizyjnej</w:t>
      </w:r>
      <w:r w:rsidR="00C34B23">
        <w:rPr>
          <w:szCs w:val="22"/>
        </w:rPr>
        <w:t>:</w:t>
      </w:r>
    </w:p>
    <w:p w:rsidR="00C34B23" w:rsidRPr="00C34B23" w:rsidRDefault="006F18B3" w:rsidP="00C34B23">
      <w:pPr>
        <w:jc w:val="right"/>
        <w:rPr>
          <w:i/>
          <w:szCs w:val="22"/>
        </w:rPr>
      </w:pPr>
      <w:r>
        <w:rPr>
          <w:i/>
          <w:szCs w:val="22"/>
        </w:rPr>
        <w:t xml:space="preserve">Grażyna </w:t>
      </w:r>
      <w:proofErr w:type="spellStart"/>
      <w:r>
        <w:rPr>
          <w:i/>
          <w:szCs w:val="22"/>
        </w:rPr>
        <w:t>Kiliś</w:t>
      </w:r>
      <w:bookmarkStart w:id="0" w:name="_GoBack"/>
      <w:bookmarkEnd w:id="0"/>
      <w:proofErr w:type="spellEnd"/>
    </w:p>
    <w:p w:rsidR="00D5413E" w:rsidRDefault="00D5413E" w:rsidP="00C34B23">
      <w:pPr>
        <w:jc w:val="right"/>
        <w:rPr>
          <w:szCs w:val="22"/>
        </w:rPr>
      </w:pPr>
    </w:p>
    <w:p w:rsidR="00D5413E" w:rsidRDefault="00D5413E" w:rsidP="00C34B23">
      <w:pPr>
        <w:jc w:val="right"/>
        <w:rPr>
          <w:szCs w:val="22"/>
        </w:rPr>
      </w:pPr>
    </w:p>
    <w:p w:rsidR="007F7ABE" w:rsidRPr="007F7ABE" w:rsidRDefault="007F7ABE" w:rsidP="00C34B23">
      <w:pPr>
        <w:jc w:val="right"/>
        <w:rPr>
          <w:szCs w:val="22"/>
        </w:rPr>
      </w:pPr>
    </w:p>
    <w:p w:rsidR="0015182F" w:rsidRPr="0015182F" w:rsidRDefault="0015182F" w:rsidP="00112DCD">
      <w:pPr>
        <w:rPr>
          <w:szCs w:val="22"/>
        </w:rPr>
      </w:pPr>
    </w:p>
    <w:sectPr w:rsidR="0015182F" w:rsidRPr="001518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AC" w:rsidRDefault="007532AC" w:rsidP="00166577">
      <w:pPr>
        <w:spacing w:after="0" w:line="240" w:lineRule="auto"/>
      </w:pPr>
      <w:r>
        <w:separator/>
      </w:r>
    </w:p>
  </w:endnote>
  <w:endnote w:type="continuationSeparator" w:id="0">
    <w:p w:rsidR="007532AC" w:rsidRDefault="007532AC" w:rsidP="0016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011286"/>
      <w:docPartObj>
        <w:docPartGallery w:val="Page Numbers (Bottom of Page)"/>
        <w:docPartUnique/>
      </w:docPartObj>
    </w:sdtPr>
    <w:sdtEndPr/>
    <w:sdtContent>
      <w:p w:rsidR="00166577" w:rsidRDefault="00166577">
        <w:pPr>
          <w:pStyle w:val="Stopka"/>
          <w:jc w:val="right"/>
        </w:pPr>
        <w:r>
          <w:fldChar w:fldCharType="begin"/>
        </w:r>
        <w:r>
          <w:instrText>PAGE   \* MERGEFORMAT</w:instrText>
        </w:r>
        <w:r>
          <w:fldChar w:fldCharType="separate"/>
        </w:r>
        <w:r w:rsidR="006F18B3">
          <w:rPr>
            <w:noProof/>
          </w:rPr>
          <w:t>5</w:t>
        </w:r>
        <w:r>
          <w:fldChar w:fldCharType="end"/>
        </w:r>
      </w:p>
    </w:sdtContent>
  </w:sdt>
  <w:p w:rsidR="00166577" w:rsidRDefault="001665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AC" w:rsidRDefault="007532AC" w:rsidP="00166577">
      <w:pPr>
        <w:spacing w:after="0" w:line="240" w:lineRule="auto"/>
      </w:pPr>
      <w:r>
        <w:separator/>
      </w:r>
    </w:p>
  </w:footnote>
  <w:footnote w:type="continuationSeparator" w:id="0">
    <w:p w:rsidR="007532AC" w:rsidRDefault="007532AC" w:rsidP="00166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253D7"/>
    <w:multiLevelType w:val="hybridMultilevel"/>
    <w:tmpl w:val="5CBE6060"/>
    <w:lvl w:ilvl="0" w:tplc="E11CAF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C86283C"/>
    <w:multiLevelType w:val="hybridMultilevel"/>
    <w:tmpl w:val="69204A5C"/>
    <w:lvl w:ilvl="0" w:tplc="CFEAD7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FF261FA"/>
    <w:multiLevelType w:val="hybridMultilevel"/>
    <w:tmpl w:val="B5C84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CD"/>
    <w:rsid w:val="00083A19"/>
    <w:rsid w:val="00112DCD"/>
    <w:rsid w:val="0015182F"/>
    <w:rsid w:val="00166577"/>
    <w:rsid w:val="00195163"/>
    <w:rsid w:val="00496FFE"/>
    <w:rsid w:val="004B1713"/>
    <w:rsid w:val="004D2521"/>
    <w:rsid w:val="004D7A80"/>
    <w:rsid w:val="00566D05"/>
    <w:rsid w:val="006F18B3"/>
    <w:rsid w:val="006F30F1"/>
    <w:rsid w:val="00731DB1"/>
    <w:rsid w:val="007532AC"/>
    <w:rsid w:val="00795243"/>
    <w:rsid w:val="007F7ABE"/>
    <w:rsid w:val="009B6B47"/>
    <w:rsid w:val="00AB78CD"/>
    <w:rsid w:val="00C34B23"/>
    <w:rsid w:val="00D5413E"/>
    <w:rsid w:val="00D66A65"/>
    <w:rsid w:val="00F51E3B"/>
    <w:rsid w:val="00FC0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0B3C1-07BA-432E-889D-3ABE40F6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1E3B"/>
    <w:pPr>
      <w:ind w:left="720"/>
      <w:contextualSpacing/>
    </w:pPr>
  </w:style>
  <w:style w:type="paragraph" w:styleId="Nagwek">
    <w:name w:val="header"/>
    <w:basedOn w:val="Normalny"/>
    <w:link w:val="NagwekZnak"/>
    <w:uiPriority w:val="99"/>
    <w:unhideWhenUsed/>
    <w:rsid w:val="001665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6577"/>
    <w:rPr>
      <w:rFonts w:ascii="Times New Roman" w:hAnsi="Times New Roman" w:cs="Times New Roman"/>
      <w:szCs w:val="24"/>
      <w:lang w:eastAsia="pl-PL"/>
    </w:rPr>
  </w:style>
  <w:style w:type="paragraph" w:styleId="Stopka">
    <w:name w:val="footer"/>
    <w:basedOn w:val="Normalny"/>
    <w:link w:val="StopkaZnak"/>
    <w:uiPriority w:val="99"/>
    <w:unhideWhenUsed/>
    <w:rsid w:val="00166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6577"/>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D66A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A65"/>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6</Pages>
  <Words>2521</Words>
  <Characters>15130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4</cp:revision>
  <cp:lastPrinted>2017-11-21T13:33:00Z</cp:lastPrinted>
  <dcterms:created xsi:type="dcterms:W3CDTF">2017-11-20T13:43:00Z</dcterms:created>
  <dcterms:modified xsi:type="dcterms:W3CDTF">2017-11-21T13:35:00Z</dcterms:modified>
</cp:coreProperties>
</file>