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4C4FA0" w:rsidRDefault="004C4FA0" w:rsidP="004C4FA0">
      <w:pPr>
        <w:jc w:val="center"/>
        <w:rPr>
          <w:b/>
        </w:rPr>
      </w:pPr>
      <w:r w:rsidRPr="004C4FA0">
        <w:rPr>
          <w:b/>
        </w:rPr>
        <w:t>Protokół nr</w:t>
      </w:r>
      <w:r w:rsidR="002D756A">
        <w:rPr>
          <w:b/>
        </w:rPr>
        <w:t xml:space="preserve"> 45/2017 Komisji Rewizyjnej</w:t>
      </w:r>
    </w:p>
    <w:p w:rsidR="004C4FA0" w:rsidRPr="004C4FA0" w:rsidRDefault="004C4FA0" w:rsidP="004C4FA0">
      <w:pPr>
        <w:jc w:val="center"/>
        <w:rPr>
          <w:b/>
        </w:rPr>
      </w:pPr>
      <w:r w:rsidRPr="004C4FA0">
        <w:rPr>
          <w:b/>
        </w:rPr>
        <w:t>Ze wspólnego posiedzenia wszystkich Komisji Rady Gminy w dniu 29.11.2017 r.</w:t>
      </w:r>
    </w:p>
    <w:p w:rsidR="004C4FA0" w:rsidRPr="004C4FA0" w:rsidRDefault="004C4FA0" w:rsidP="004C4FA0">
      <w:pPr>
        <w:jc w:val="center"/>
        <w:rPr>
          <w:b/>
        </w:rPr>
      </w:pPr>
    </w:p>
    <w:p w:rsidR="004C4FA0" w:rsidRPr="004C4FA0" w:rsidRDefault="004C4FA0" w:rsidP="004A4C57">
      <w:pPr>
        <w:jc w:val="both"/>
        <w:rPr>
          <w:b/>
        </w:rPr>
      </w:pPr>
    </w:p>
    <w:p w:rsidR="004C4FA0" w:rsidRDefault="004C4FA0" w:rsidP="004A4C57">
      <w:pPr>
        <w:jc w:val="both"/>
      </w:pPr>
      <w:r>
        <w:t xml:space="preserve">Posiedzenie odbyło się w Sali konferencyjnej Centrum Integracji Społecznej i rozpoczęło się około godz.14:30,  zaraz po zakończeniu obrad XXXIII Nadzwyczajnej Sesji Rady Gminy. </w:t>
      </w:r>
    </w:p>
    <w:p w:rsidR="004C4FA0" w:rsidRDefault="004C4FA0" w:rsidP="004C4FA0"/>
    <w:p w:rsidR="004C4FA0" w:rsidRDefault="004C4FA0" w:rsidP="004C4FA0">
      <w:pPr>
        <w:rPr>
          <w:b/>
        </w:rPr>
      </w:pPr>
      <w:r>
        <w:t xml:space="preserve">Obradom przewodniczył </w:t>
      </w:r>
      <w:r>
        <w:rPr>
          <w:b/>
        </w:rPr>
        <w:t>Jan Drzazgowski Przewodniczący Rady Gminy.</w:t>
      </w:r>
    </w:p>
    <w:p w:rsidR="004C4FA0" w:rsidRDefault="004C4FA0" w:rsidP="004C4FA0">
      <w:r>
        <w:t>Udział wzięli:</w:t>
      </w:r>
    </w:p>
    <w:p w:rsidR="004C4FA0" w:rsidRDefault="004C4FA0" w:rsidP="004C4FA0">
      <w:r>
        <w:t>- członkowie Komisji Gospodarczej, w pełnym składzie,</w:t>
      </w:r>
    </w:p>
    <w:p w:rsidR="004C4FA0" w:rsidRDefault="004C4FA0" w:rsidP="004C4FA0">
      <w:r>
        <w:t xml:space="preserve">- członkowie Komisji Ochrony Środowiska, w pełnym składzie, </w:t>
      </w:r>
    </w:p>
    <w:p w:rsidR="004C4FA0" w:rsidRDefault="004C4FA0" w:rsidP="004A4C57">
      <w:pPr>
        <w:jc w:val="both"/>
      </w:pPr>
      <w:r>
        <w:t>- członkowie Komisji Oświaty, w pełnym składzie,</w:t>
      </w:r>
    </w:p>
    <w:p w:rsidR="004C4FA0" w:rsidRDefault="004C4FA0" w:rsidP="004A4C57">
      <w:pPr>
        <w:jc w:val="both"/>
      </w:pPr>
      <w:r>
        <w:t>- członkowie Komisji Rewizyjnej, w pełnym składzie</w:t>
      </w:r>
    </w:p>
    <w:p w:rsidR="004C4FA0" w:rsidRDefault="004C4FA0" w:rsidP="004A4C57">
      <w:pPr>
        <w:jc w:val="both"/>
      </w:pPr>
      <w:r>
        <w:t>Oraz</w:t>
      </w:r>
    </w:p>
    <w:p w:rsidR="004C4FA0" w:rsidRDefault="004C4FA0" w:rsidP="004A4C57">
      <w:pPr>
        <w:jc w:val="both"/>
      </w:pPr>
      <w:r>
        <w:t>- wójt gminy Dariusz Bielecki</w:t>
      </w:r>
    </w:p>
    <w:p w:rsidR="004C4FA0" w:rsidRDefault="004C4FA0" w:rsidP="004A4C57">
      <w:pPr>
        <w:jc w:val="both"/>
      </w:pPr>
      <w:r>
        <w:t>- z-ca wójta Mariusz Łempicki</w:t>
      </w:r>
    </w:p>
    <w:p w:rsidR="004C4FA0" w:rsidRDefault="004C4FA0" w:rsidP="004A4C57">
      <w:pPr>
        <w:jc w:val="both"/>
      </w:pPr>
      <w:r>
        <w:t>- sekretarz gminy Bożena Śliwińska</w:t>
      </w:r>
    </w:p>
    <w:p w:rsidR="004C4FA0" w:rsidRDefault="004C4FA0" w:rsidP="004A4C57">
      <w:pPr>
        <w:jc w:val="both"/>
      </w:pPr>
      <w:r>
        <w:t>- p.o. skarbnika gminy Monika Piłkowska-Końska</w:t>
      </w:r>
    </w:p>
    <w:p w:rsidR="004C4FA0" w:rsidRDefault="004C4FA0" w:rsidP="004A4C57">
      <w:pPr>
        <w:jc w:val="both"/>
      </w:pPr>
      <w:r>
        <w:t>według listy obecności załączonej do protokołu.</w:t>
      </w:r>
    </w:p>
    <w:p w:rsidR="004C4FA0" w:rsidRDefault="004C4FA0" w:rsidP="004A4C57">
      <w:pPr>
        <w:jc w:val="both"/>
      </w:pPr>
    </w:p>
    <w:p w:rsidR="004C4FA0" w:rsidRDefault="004C4FA0" w:rsidP="004A4C57">
      <w:pPr>
        <w:jc w:val="both"/>
        <w:rPr>
          <w:b/>
        </w:rPr>
      </w:pPr>
      <w:r>
        <w:t xml:space="preserve">Tematem posiedzenia było omówienie projektu budżetu gminy Pomiechówek na 2018 rok, który przedstawiła </w:t>
      </w:r>
      <w:r>
        <w:rPr>
          <w:b/>
        </w:rPr>
        <w:t>Monika Piłkowska – Końska.</w:t>
      </w:r>
    </w:p>
    <w:p w:rsidR="004C4FA0" w:rsidRDefault="004C4FA0" w:rsidP="004A4C57">
      <w:pPr>
        <w:jc w:val="both"/>
      </w:pPr>
      <w:r>
        <w:t>Na początek omówiła planowane dochody budżetu gminy, które na 2018 rok wyniosą:</w:t>
      </w:r>
    </w:p>
    <w:p w:rsidR="004C4FA0" w:rsidRDefault="004C4FA0" w:rsidP="004A4C57">
      <w:pPr>
        <w:jc w:val="both"/>
      </w:pPr>
      <w:r>
        <w:t>- dochody ogółem: 85.413.889,86 zł, w tym:</w:t>
      </w:r>
    </w:p>
    <w:p w:rsidR="004C4FA0" w:rsidRDefault="004C4FA0" w:rsidP="004A4C57">
      <w:pPr>
        <w:jc w:val="both"/>
      </w:pPr>
      <w:r>
        <w:t>- dochody bieżące – 48.284.871,90 zł,</w:t>
      </w:r>
    </w:p>
    <w:p w:rsidR="004C4FA0" w:rsidRDefault="004C4FA0" w:rsidP="004A4C57">
      <w:pPr>
        <w:jc w:val="both"/>
      </w:pPr>
      <w:r>
        <w:t>- dochody majątkowe – 36.693.852,96 zł.</w:t>
      </w:r>
    </w:p>
    <w:p w:rsidR="004C4FA0" w:rsidRDefault="004C4FA0" w:rsidP="004A4C57">
      <w:pPr>
        <w:jc w:val="both"/>
      </w:pPr>
      <w:r>
        <w:t xml:space="preserve"> W stosunku do tego roku dochody wzrosną o 43 mln zł, przede wszystkim dochody majątkowe o kwotę 33 mln zł.</w:t>
      </w:r>
    </w:p>
    <w:p w:rsidR="004C4FA0" w:rsidRDefault="004C4FA0" w:rsidP="004A4C57">
      <w:pPr>
        <w:jc w:val="both"/>
      </w:pPr>
      <w:r>
        <w:t>Dochody bieżące w porównaniu z tym rokiem wzrosną o 10 mln zł.</w:t>
      </w:r>
    </w:p>
    <w:p w:rsidR="002C6BFA" w:rsidRDefault="002C6BFA" w:rsidP="004A4C57">
      <w:pPr>
        <w:jc w:val="both"/>
      </w:pPr>
      <w:r>
        <w:t>Zaplanowany wzrost dochodów w stosunku do tego roku wynika m.in. ze zwiększonego wpływu rozliczenia podatku VAT, gdzie zaplanowano kwotę 9.344.432,73 zł. Spory wzrost w dochodach zaplanowano we wpływach z podatku dochodowego od osób prawnych. W tym roku była to kwota 90.000,00 zł, na rok 2018 zaplanowano 180.000,00 zł. Jeżeli chodzi o podatki, zaplanowano wyższy wpływ z podatku rolnego i podatku od nieruchomości. Wzrośnie także subwencja w części oświatowej. W tym roku była to kwota 7.580.416,00 zł, na rok następny zaplanowano 9.944.373,00 zł w związku z przejęciem przez Gminę szkoły średniej.</w:t>
      </w:r>
    </w:p>
    <w:p w:rsidR="002C6BFA" w:rsidRDefault="002C6BFA" w:rsidP="004A4C57">
      <w:pPr>
        <w:jc w:val="both"/>
      </w:pPr>
      <w:r>
        <w:lastRenderedPageBreak/>
        <w:t xml:space="preserve">Jeżeli chodzi o dochody majątkowe, są to w większości dotacje unijne. Są to dochody udokumentowane, umowy na wszystkie dotacje w większości są już podpisane. Ostatnia zostanie podpisana 5 grudnia. </w:t>
      </w:r>
    </w:p>
    <w:p w:rsidR="002C6BFA" w:rsidRDefault="002C6BFA" w:rsidP="004A4C57">
      <w:pPr>
        <w:jc w:val="both"/>
      </w:pPr>
      <w:r>
        <w:t>Do omówionej części dotyczącej planu dochodów gminy na 2018 rok – nie zgłoszono pytań, nie wniesiono uwag.</w:t>
      </w:r>
    </w:p>
    <w:p w:rsidR="002C6BFA" w:rsidRDefault="002C6BFA" w:rsidP="004A4C57">
      <w:pPr>
        <w:jc w:val="both"/>
      </w:pPr>
    </w:p>
    <w:p w:rsidR="002C6BFA" w:rsidRDefault="002C6BFA" w:rsidP="004A4C57">
      <w:pPr>
        <w:jc w:val="both"/>
      </w:pPr>
      <w:r>
        <w:t xml:space="preserve">W związku z tym </w:t>
      </w:r>
      <w:r>
        <w:rPr>
          <w:b/>
        </w:rPr>
        <w:t xml:space="preserve">Monika Piłkowska-Końska </w:t>
      </w:r>
      <w:r>
        <w:t>omówiła planowane wydatki budżetu gminy na 2018 rok.</w:t>
      </w:r>
    </w:p>
    <w:p w:rsidR="002C6BFA" w:rsidRDefault="002C6BFA" w:rsidP="004A4C57">
      <w:pPr>
        <w:jc w:val="both"/>
      </w:pPr>
      <w:r>
        <w:t>Poinformowała, że większość wydatków została zaplanowana na podstawie tegorocznego wykonania.</w:t>
      </w:r>
    </w:p>
    <w:p w:rsidR="002C6BFA" w:rsidRDefault="002C6BFA" w:rsidP="004A4C57">
      <w:pPr>
        <w:jc w:val="both"/>
      </w:pPr>
      <w:r>
        <w:t>Ogółem wydatki zaplanowano w kwocie 71.918.658,03 zł, w tym:</w:t>
      </w:r>
    </w:p>
    <w:p w:rsidR="002C6BFA" w:rsidRDefault="002C6BFA" w:rsidP="004A4C57">
      <w:pPr>
        <w:jc w:val="both"/>
      </w:pPr>
      <w:r>
        <w:t>- wydatki bieżące – 13.755.522,05 zł.</w:t>
      </w:r>
    </w:p>
    <w:p w:rsidR="002C6BFA" w:rsidRDefault="002C6BFA" w:rsidP="004A4C57">
      <w:pPr>
        <w:jc w:val="both"/>
      </w:pPr>
      <w:r>
        <w:t>Są to wydatki rzeczowe zaplanowane szacunkowo na podstawie przewidywanego wykonania za 2017 rok. Większe wydatki zaplanowano w dziale – oświata i wychowanie, gdzie ten rok zamknie się prawdopodobnie kwotą 13.600.000,00 zł, na rok następny będzie to kwota ponad 16 mln zł. Wiąże się to z przejęciem Szkoły Ponadgimnazjalnej. Poza tym w kwietniu będą podwyżki płac dla nauczycieli. Zmniejszą się wydatki na gimnazjum, ale nie przekłada się to na taki sam wzrost wydatków w szkole podstawowej.</w:t>
      </w:r>
    </w:p>
    <w:p w:rsidR="002C6BFA" w:rsidRDefault="002C6BFA" w:rsidP="004A4C57">
      <w:pPr>
        <w:jc w:val="both"/>
      </w:pPr>
      <w:r>
        <w:t>W Ośrodku Pomocy Społecznej</w:t>
      </w:r>
      <w:r w:rsidR="009E6FE3">
        <w:t xml:space="preserve"> wzrost w rozdziale 85216 – wydatki na wypłatę zasiłków stałych w formie pieniężnej. W tym roku było 252.000,00 zł, na 2018 zaplanowano 342.500,00 zł. Poza tym zaplanowano większe wydatki na utrzymanie budynku OPS w związku z tym, że jest nowy obiekt.</w:t>
      </w:r>
    </w:p>
    <w:p w:rsidR="009E6FE3" w:rsidRDefault="009E6FE3" w:rsidP="004A4C57">
      <w:pPr>
        <w:jc w:val="both"/>
      </w:pPr>
      <w:r>
        <w:t>Wydatki majątkowe na 2018 rok zaplanowano w kwocie 58.293.385,98 zł.</w:t>
      </w:r>
    </w:p>
    <w:p w:rsidR="009E6FE3" w:rsidRDefault="009E6FE3" w:rsidP="004A4C57">
      <w:pPr>
        <w:jc w:val="both"/>
      </w:pPr>
      <w:r>
        <w:t>W przyszłym roku wzrośnie dotacja dla Gminnego Ośrodka Kultury w związku z rozbudową obiektu. Zaplanowano kwotę 840.000,00 zł.</w:t>
      </w:r>
    </w:p>
    <w:p w:rsidR="009E6FE3" w:rsidRDefault="009E6FE3" w:rsidP="004A4C57">
      <w:pPr>
        <w:jc w:val="both"/>
      </w:pPr>
    </w:p>
    <w:p w:rsidR="009E6FE3" w:rsidRDefault="009E6FE3" w:rsidP="004A4C57">
      <w:pPr>
        <w:jc w:val="both"/>
        <w:rPr>
          <w:u w:val="single"/>
        </w:rPr>
      </w:pPr>
      <w:r w:rsidRPr="009E6FE3">
        <w:rPr>
          <w:u w:val="single"/>
        </w:rPr>
        <w:t>Pytania:</w:t>
      </w:r>
    </w:p>
    <w:p w:rsidR="009E6FE3" w:rsidRDefault="009E6FE3" w:rsidP="004A4C57">
      <w:pPr>
        <w:jc w:val="both"/>
      </w:pPr>
      <w:r>
        <w:rPr>
          <w:b/>
        </w:rPr>
        <w:t xml:space="preserve">Radna Teresa Cieślińska </w:t>
      </w:r>
      <w:r>
        <w:t>zapytała o zakup 3 wózków do punktu opieki dziennej – kwota 19.800,00 zł. Co to za wózki, które kosztują prawie 20 tys. zł – zapytała radna.</w:t>
      </w:r>
    </w:p>
    <w:p w:rsidR="009E6FE3" w:rsidRDefault="009E6FE3" w:rsidP="004A4C57">
      <w:pPr>
        <w:jc w:val="both"/>
      </w:pPr>
      <w:r>
        <w:rPr>
          <w:b/>
        </w:rPr>
        <w:t xml:space="preserve">Monika Piłkowska – Końska </w:t>
      </w:r>
      <w:r>
        <w:t xml:space="preserve">wyjaśniła, że są to wózki specjalistyczne do wyprowadzania dzieci na spacery. Każdy wózek pomieści 6-oro dzieci. Gównie są one przeznaczone dla najmłodszych dzieci, </w:t>
      </w:r>
      <w:r w:rsidR="00BB0DE3">
        <w:t>w tym tych, które jeszcze nie chodzą.</w:t>
      </w:r>
    </w:p>
    <w:p w:rsidR="00BB0DE3" w:rsidRDefault="00BB0DE3" w:rsidP="004A4C57">
      <w:pPr>
        <w:jc w:val="both"/>
      </w:pPr>
      <w:r>
        <w:rPr>
          <w:b/>
        </w:rPr>
        <w:t xml:space="preserve">Radna Teresa Cieślińska </w:t>
      </w:r>
      <w:r>
        <w:t>zapytała o inwestycje drogowe, co w ramach zaplanowanych pieniędzy będzie wykonane.</w:t>
      </w:r>
    </w:p>
    <w:p w:rsidR="00BB0DE3" w:rsidRDefault="00BB0DE3" w:rsidP="004A4C57">
      <w:pPr>
        <w:jc w:val="both"/>
      </w:pPr>
      <w:r>
        <w:rPr>
          <w:b/>
        </w:rPr>
        <w:t xml:space="preserve">Wójt Dariusz Bielecki </w:t>
      </w:r>
      <w:r>
        <w:t>wyjaśnił, że na inwestycje drogowe w 2018 roku zaplanowano 2.755.624,00 zł, w tym w ramach funduszu sołeckiego 284.538,45 zł. Planuje się też pozyskanie dotacji z tzw. FOGR-u. Konkurs rusza w grudniu tego roku, w I kwartale po przetargach zostanie zrobiona weryfikacja wydatków. Plan jest taki, żeby te inwestycje drogowe kontynuować tak jak w tym roku. Planowany jest zakup dodatkowego sprzętu przez spółkę „Wkra” typu koparka i inne maszyny drogowe, co zwiększy wydajność tego przedsiębiorstwa.</w:t>
      </w:r>
    </w:p>
    <w:p w:rsidR="00BB0DE3" w:rsidRDefault="00BB0DE3" w:rsidP="004A4C57">
      <w:pPr>
        <w:jc w:val="both"/>
      </w:pPr>
      <w:r>
        <w:rPr>
          <w:b/>
        </w:rPr>
        <w:t xml:space="preserve">Radny Marcin Gągolewski </w:t>
      </w:r>
      <w:r>
        <w:t>zapytał, które drogi będą uwzględnione w ramach planowanej kwoty 2 mln zł na przyszły rok.</w:t>
      </w:r>
    </w:p>
    <w:p w:rsidR="00BB0DE3" w:rsidRDefault="00BB0DE3" w:rsidP="004A4C57">
      <w:pPr>
        <w:jc w:val="both"/>
      </w:pPr>
      <w:r>
        <w:rPr>
          <w:b/>
        </w:rPr>
        <w:lastRenderedPageBreak/>
        <w:t xml:space="preserve">Wójt Dariusz Bielecki </w:t>
      </w:r>
      <w:r>
        <w:t xml:space="preserve">wyjaśnił, że propozycja jest taka, aby po przetargach, po dokumentacjach, które są w tej chwili wykonywane, doprecyzować, które to będą drogi. Zależne to będzie od rozstrzygnięć przetargowych i dodatkowych środków  ( nadwyżka budżetowa, dofinansowanie z FOGR-u). Wiadomo, że będą to drogi w takich miejscowościach jak: Nowy Modlin, Kosewo, Cegielnia Kosewo, Wymysły, Czarnowo, Nowe Orzechowo, Stare Orzechowo, Błędowo, Wójtostwo, Szczypiorno, Wola Błędowska, Błędówko. Po przetargach w styczniu i lutym będzie można precyzyjnie przedstawić zakres remontowanych dróg. Jeżeli chodzi o centrum, będzie to kontynuacja obecnych zadań. Może się okazać po I kwartale, że </w:t>
      </w:r>
      <w:r w:rsidR="002E135C">
        <w:t>tych dróg można będzie wykonać więcej niż zaplanowano.</w:t>
      </w:r>
    </w:p>
    <w:p w:rsidR="002E135C" w:rsidRDefault="002E135C" w:rsidP="004A4C57">
      <w:pPr>
        <w:jc w:val="both"/>
      </w:pPr>
      <w:r>
        <w:t>Podsumowując projekt budżetu na 2018 rok Wójt podkreślił, że będzie to rok kontynuacji dużych inwestycji. W roku 2017 zrealizowano w tym zakresie budżet na 26.000.000,00 zł, na rok 2018 planuje się kwotę 58.000.000,00 zł. Będą to potężne inwestycje, wymagające wiele determ</w:t>
      </w:r>
      <w:r w:rsidR="0025168F">
        <w:t xml:space="preserve">inacji. </w:t>
      </w:r>
      <w:r>
        <w:t>Będzie</w:t>
      </w:r>
      <w:r w:rsidR="0025168F">
        <w:t xml:space="preserve"> to rok bardzo pracowity, ale jeżeli chodzi o efekt, wyjątkowy: „Każda złotówka z tych 58 mln złotych zainwestowanych w infrastrukturę, bazę oświatową i inwestycyjna, to nowy krok do rozwoju gminy. Mam świadomość dużej odpowiedzialności, bo są to bardzo trudne inwestycje, realizowane w wielu dziedzinach. Zadania drogowe będą wykonywane przez Pomiechowskie Przedsiębiorstwo Wielobranżowe „Wkra”, a inne przez firmy zewnętrzne. Planowany jest rozwój spółki, proces dosprzętowienia jest jak najbardziej zasadny. Spółka z własnych dochodów będzie chciała około pół miliona zainwestować w sprzęt, żeby się dalej rozwijać. Jest to plus podjętej decyzji o powołaniu spółki, bo już sama planuje rozwój ze swoich dochodów. W roku 2018 będzie kontynuowana inwestycja w przydomowe oczyszczalnie ścieków. Usprzętowienie spółki w dodatkowy sprzęt pozwoli w następnych latach na realizację zadania przydomowe oczyszczalnie. Jeżeli chodzi o GOK, powstanie nowy obiekt, który pociągnie większe koszty utrzymania, ale będzie to też obiekt przynoszący dochody.</w:t>
      </w:r>
      <w:r w:rsidR="00B90794">
        <w:t xml:space="preserve"> Planuje się zrealizowanie tej inwestycji w połowie 2018 roku. Kino, które tam powstanie jest jak słychać od mieszkańców </w:t>
      </w:r>
      <w:r>
        <w:t xml:space="preserve"> </w:t>
      </w:r>
      <w:r w:rsidR="00B90794">
        <w:t>oczekiwane. Decyzja o jego powstaniu była trafna. Inwestycje realizujemy zgodnie z harmonogramami, pogoda sprzyja i dzięki temu sezon inwestycyjny jeszcze trwa”.</w:t>
      </w:r>
    </w:p>
    <w:p w:rsidR="00B90794" w:rsidRDefault="00B90794" w:rsidP="004A4C57">
      <w:pPr>
        <w:jc w:val="both"/>
      </w:pPr>
      <w:r>
        <w:t>Na tym zakończono punkt dot. projektu budżetu gminy na 2018 rok.</w:t>
      </w:r>
    </w:p>
    <w:p w:rsidR="00B90794" w:rsidRDefault="00B90794" w:rsidP="004A4C57">
      <w:pPr>
        <w:jc w:val="both"/>
      </w:pPr>
      <w:r>
        <w:t>Radni nie zgłosili uwag, wniosków do projektu budżetu gminy na 2018 rok.</w:t>
      </w:r>
    </w:p>
    <w:p w:rsidR="00B90794" w:rsidRDefault="00B90794" w:rsidP="004A4C57">
      <w:pPr>
        <w:jc w:val="both"/>
      </w:pPr>
      <w:r>
        <w:t xml:space="preserve">W </w:t>
      </w:r>
      <w:r>
        <w:rPr>
          <w:b/>
        </w:rPr>
        <w:t xml:space="preserve">punkcie sprawy różne </w:t>
      </w:r>
      <w:r>
        <w:t>poruszono następujące tematy.</w:t>
      </w:r>
    </w:p>
    <w:p w:rsidR="00B90794" w:rsidRDefault="00B90794" w:rsidP="004A4C57">
      <w:pPr>
        <w:jc w:val="both"/>
      </w:pPr>
      <w:r>
        <w:rPr>
          <w:b/>
        </w:rPr>
        <w:t xml:space="preserve">Wójt Dariusz Bielecki </w:t>
      </w:r>
      <w:r>
        <w:t>poinformował o nowej propozycji dotyczącej komunikacji lokalnej.  W związku z dużym zainteresowaniem mieszkańców i w uzgodnieniu z radnym planuje się na trasie Kosewko uruchomienie dodatkowego kursu przed godziną 8:00, ewentualnie podstawienie większego auta</w:t>
      </w:r>
      <w:r w:rsidR="0048168A">
        <w:t>. Prawa ta uzgadniana jest z przewoźnikiem.</w:t>
      </w:r>
    </w:p>
    <w:p w:rsidR="0048168A" w:rsidRDefault="0048168A" w:rsidP="004A4C57">
      <w:pPr>
        <w:jc w:val="both"/>
      </w:pPr>
      <w:r>
        <w:rPr>
          <w:b/>
        </w:rPr>
        <w:t xml:space="preserve">Radna Dorota Młyńska-Marcinowska </w:t>
      </w:r>
      <w:r>
        <w:t>zgłosiła uwagę dot. tej komunikacji. Chodzi o to, że niektórzy kierowcy skracają sobie trasę, np. w Kikołach nie jada według wyznaczonej trasy, ale skręcają przy sklepie. Ludzie się na to skarżą.</w:t>
      </w:r>
    </w:p>
    <w:p w:rsidR="0048168A" w:rsidRDefault="0048168A" w:rsidP="004A4C57">
      <w:pPr>
        <w:jc w:val="both"/>
      </w:pPr>
      <w:r>
        <w:rPr>
          <w:b/>
        </w:rPr>
        <w:t xml:space="preserve">Radna Grażyna Kiliś </w:t>
      </w:r>
      <w:r>
        <w:t>zapytała, czy jest możliwe przedłużenie trasy komunikacji lokalnej do Góra Wólki, gdzie jest zrobiony asfalt, a ludzie muszą przychodzić na przystanek na początku wsi.</w:t>
      </w:r>
    </w:p>
    <w:p w:rsidR="0048168A" w:rsidRDefault="009956FA" w:rsidP="004A4C57">
      <w:pPr>
        <w:jc w:val="both"/>
      </w:pPr>
      <w:r>
        <w:rPr>
          <w:b/>
        </w:rPr>
        <w:t xml:space="preserve">Radny Andrzej Górecki </w:t>
      </w:r>
      <w:r>
        <w:t>prosił, żeby na komisjach Rady Gminy była obecna Kierownik KZB, czy osoba odpowiedzialna za sprawy podległe zakładowi. Chodzi o to, że w razie pytań, żeby była osoba odpowiedzialna do ich udzielania, bo czasami są takie pytania na komisjach.</w:t>
      </w:r>
    </w:p>
    <w:p w:rsidR="009956FA" w:rsidRDefault="009956FA" w:rsidP="004A4C57">
      <w:pPr>
        <w:jc w:val="both"/>
      </w:pPr>
      <w:r>
        <w:rPr>
          <w:b/>
        </w:rPr>
        <w:t xml:space="preserve">Radna Iwona Sagatyńska </w:t>
      </w:r>
      <w:r>
        <w:t>zapytała o sprawę autobusów elektrycznych, czy coś się ruszy w tym temacie.</w:t>
      </w:r>
    </w:p>
    <w:p w:rsidR="009956FA" w:rsidRDefault="009956FA" w:rsidP="004A4C57">
      <w:pPr>
        <w:jc w:val="both"/>
      </w:pPr>
      <w:r>
        <w:rPr>
          <w:b/>
        </w:rPr>
        <w:t xml:space="preserve">Wójt Dariusz Bielecki </w:t>
      </w:r>
      <w:r>
        <w:t>odpowi8edział, że cały proces inwestycyjny od momentu złożenia pierwszego wniosku trwa kilka lat. Najkrótszym etapem jest wdrożenie całego projektu. Na dzisiaj został złożony wniosek o dofinansowanie na autobusy elektryczne.</w:t>
      </w:r>
    </w:p>
    <w:p w:rsidR="009956FA" w:rsidRDefault="009956FA" w:rsidP="004A4C57">
      <w:pPr>
        <w:jc w:val="both"/>
      </w:pPr>
      <w:r>
        <w:rPr>
          <w:b/>
        </w:rPr>
        <w:lastRenderedPageBreak/>
        <w:t xml:space="preserve">Radna Dorota Młyńska-Marcinowska </w:t>
      </w:r>
      <w:r>
        <w:t>zapytała, czy w 2018 roku będzie kontynuowany projekt wymiany pieców.</w:t>
      </w:r>
    </w:p>
    <w:p w:rsidR="009956FA" w:rsidRDefault="009956FA" w:rsidP="004A4C57">
      <w:pPr>
        <w:jc w:val="both"/>
      </w:pPr>
      <w:r>
        <w:rPr>
          <w:b/>
        </w:rPr>
        <w:t xml:space="preserve">Wójt </w:t>
      </w:r>
      <w:r>
        <w:t>odpowiedział, że jak ruszy nabór kolejnych wniosków, Gmina przystąpi do tego projektu. Dwie poprzednie edycje cieszyły się dużym zainteresowaniem i zadowoleniem ze strony mieszkańców. Wszystko wskazuje na to, że będzie kontynuowane to przedsięwzięcie.</w:t>
      </w:r>
    </w:p>
    <w:p w:rsidR="009956FA" w:rsidRDefault="009956FA" w:rsidP="004A4C57">
      <w:pPr>
        <w:jc w:val="both"/>
      </w:pPr>
      <w:r>
        <w:rPr>
          <w:b/>
        </w:rPr>
        <w:t xml:space="preserve">Radny Marcin Gągolewski </w:t>
      </w:r>
      <w:r>
        <w:t>przedstawił trzy sprawy:</w:t>
      </w:r>
    </w:p>
    <w:p w:rsidR="009956FA" w:rsidRDefault="009956FA" w:rsidP="004A4C57">
      <w:pPr>
        <w:jc w:val="both"/>
      </w:pPr>
      <w:r>
        <w:t xml:space="preserve">Poinformował, że w ostatnim czasie w Starym Orzechowie przy drogach pojawiają się dosyć duże ilości śmieci, co było zgłaszane na </w:t>
      </w:r>
      <w:r w:rsidR="0051677A">
        <w:t>policję. Wczoraj zauważono przy jednej z dróg gminnych około 20-30 opon. Jest to droga łącząca Szkołę w Orzechowie z drogą powiatową. To również zostanie zgło</w:t>
      </w:r>
      <w:r w:rsidR="005D0940">
        <w:t>szone na policję, natomiast też prosił, aby zarządca tej drogi, czyli gmina również przyjęła to zgłoszenie.</w:t>
      </w:r>
    </w:p>
    <w:p w:rsidR="005D0940" w:rsidRDefault="005D0940" w:rsidP="004A4C57">
      <w:pPr>
        <w:jc w:val="both"/>
      </w:pPr>
      <w:r>
        <w:rPr>
          <w:b/>
        </w:rPr>
        <w:t xml:space="preserve">Wójt Dariusz Bielecki </w:t>
      </w:r>
      <w:r>
        <w:t>oświadczył, że będzie w tej sprawie interwencja ze strony Gminy, chociaż uważał, że najlepszym rozwiązaniem jest edukacja i profilaktyka w tym zakresie.</w:t>
      </w:r>
    </w:p>
    <w:p w:rsidR="005D0940" w:rsidRDefault="005D0940" w:rsidP="004A4C57">
      <w:pPr>
        <w:jc w:val="both"/>
      </w:pPr>
      <w:r>
        <w:rPr>
          <w:b/>
        </w:rPr>
        <w:t xml:space="preserve">Radny Marcin Gągolewski </w:t>
      </w:r>
      <w:r>
        <w:t xml:space="preserve"> poinformował, że od kwietnia tego roku zgłasza w spółce „Wkra” prośbę o wymianę kilku żarówek w Starym Orzechowie, które nie funkcjonują dobrze, włączają się i wyłączają. Pisał też pismo w tej sprawie, ale bez odzewu. </w:t>
      </w:r>
    </w:p>
    <w:p w:rsidR="005D0940" w:rsidRDefault="005D0940" w:rsidP="004A4C57">
      <w:pPr>
        <w:jc w:val="both"/>
      </w:pPr>
      <w:r>
        <w:rPr>
          <w:b/>
        </w:rPr>
        <w:t xml:space="preserve">Wójt </w:t>
      </w:r>
      <w:r>
        <w:t>oświadczył, że poprosi Prezesa Spółki o skontaktowanie się z radnym w tej sprawie.</w:t>
      </w:r>
    </w:p>
    <w:p w:rsidR="005D0940" w:rsidRDefault="005D0940" w:rsidP="004A4C57">
      <w:pPr>
        <w:jc w:val="both"/>
      </w:pPr>
      <w:r>
        <w:rPr>
          <w:b/>
        </w:rPr>
        <w:t xml:space="preserve">Radny Marcin Gągolewski </w:t>
      </w:r>
      <w:r>
        <w:t>zgłosił kolejną rzecz. Około 2 miesięcy temu firma, która montuje płot przy Szkole w Orzechowie zdemontowała tablicę z nazwą wsi. Prośba radnego dotyczyła wezwania firmy do postawienia tej tablicy.</w:t>
      </w:r>
    </w:p>
    <w:p w:rsidR="005D0940" w:rsidRDefault="005D0940" w:rsidP="004A4C57">
      <w:pPr>
        <w:jc w:val="both"/>
      </w:pPr>
      <w:r>
        <w:rPr>
          <w:b/>
        </w:rPr>
        <w:t xml:space="preserve">Wójt </w:t>
      </w:r>
      <w:r>
        <w:t>wyjaśnił, że trwają ostatnie dni pracy przy hali sportowej, które będą niedługo odbierane. Kierownik Wydziału Inwestycji monitoruje sprawy związane z odbiorem prac.</w:t>
      </w:r>
    </w:p>
    <w:p w:rsidR="005D0940" w:rsidRDefault="005D0940" w:rsidP="004C4FA0"/>
    <w:p w:rsidR="005D0940" w:rsidRDefault="005D0940" w:rsidP="004C4FA0">
      <w:r>
        <w:t>Na tym o godzinie 15:00 zakończono posiedzenie.</w:t>
      </w:r>
    </w:p>
    <w:p w:rsidR="005D0940" w:rsidRDefault="005D0940" w:rsidP="004C4FA0"/>
    <w:p w:rsidR="005D0940" w:rsidRDefault="004A4C57" w:rsidP="004C4FA0">
      <w:r>
        <w:t>Protokołowała:</w:t>
      </w:r>
    </w:p>
    <w:p w:rsidR="004A4C57" w:rsidRDefault="004A4C57" w:rsidP="004C4FA0"/>
    <w:p w:rsidR="004A4C57" w:rsidRDefault="001C29DB" w:rsidP="004A4C57">
      <w:pPr>
        <w:jc w:val="right"/>
      </w:pPr>
      <w:r>
        <w:t>Przewodni</w:t>
      </w:r>
      <w:r w:rsidR="002D756A">
        <w:t>cząca Komisji Rewizyjnej</w:t>
      </w:r>
      <w:r w:rsidR="004A4C57">
        <w:t>:</w:t>
      </w:r>
    </w:p>
    <w:p w:rsidR="004A4C57" w:rsidRPr="004A4C57" w:rsidRDefault="002D756A" w:rsidP="004A4C57">
      <w:pPr>
        <w:jc w:val="right"/>
        <w:rPr>
          <w:i/>
        </w:rPr>
      </w:pPr>
      <w:r>
        <w:rPr>
          <w:i/>
        </w:rPr>
        <w:t>Grażyna Kiliś</w:t>
      </w:r>
      <w:bookmarkStart w:id="0" w:name="_GoBack"/>
      <w:bookmarkEnd w:id="0"/>
    </w:p>
    <w:p w:rsidR="009E6FE3" w:rsidRPr="002C6BFA" w:rsidRDefault="009E6FE3" w:rsidP="004C4FA0"/>
    <w:p w:rsidR="002C6BFA" w:rsidRPr="004C4FA0" w:rsidRDefault="002C6BFA" w:rsidP="004C4FA0"/>
    <w:p w:rsidR="004C4FA0" w:rsidRDefault="004C4FA0" w:rsidP="004C4FA0"/>
    <w:p w:rsidR="004C4FA0" w:rsidRPr="004C4FA0" w:rsidRDefault="004C4FA0" w:rsidP="004C4FA0"/>
    <w:sectPr w:rsidR="004C4FA0" w:rsidRPr="004C4F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41" w:rsidRDefault="003D1041" w:rsidP="002C6BFA">
      <w:pPr>
        <w:spacing w:after="0" w:line="240" w:lineRule="auto"/>
      </w:pPr>
      <w:r>
        <w:separator/>
      </w:r>
    </w:p>
  </w:endnote>
  <w:endnote w:type="continuationSeparator" w:id="0">
    <w:p w:rsidR="003D1041" w:rsidRDefault="003D1041" w:rsidP="002C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233367"/>
      <w:docPartObj>
        <w:docPartGallery w:val="Page Numbers (Bottom of Page)"/>
        <w:docPartUnique/>
      </w:docPartObj>
    </w:sdtPr>
    <w:sdtEndPr/>
    <w:sdtContent>
      <w:p w:rsidR="002C6BFA" w:rsidRDefault="002C6B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56A">
          <w:rPr>
            <w:noProof/>
          </w:rPr>
          <w:t>2</w:t>
        </w:r>
        <w:r>
          <w:fldChar w:fldCharType="end"/>
        </w:r>
      </w:p>
    </w:sdtContent>
  </w:sdt>
  <w:p w:rsidR="002C6BFA" w:rsidRDefault="002C6B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41" w:rsidRDefault="003D1041" w:rsidP="002C6BFA">
      <w:pPr>
        <w:spacing w:after="0" w:line="240" w:lineRule="auto"/>
      </w:pPr>
      <w:r>
        <w:separator/>
      </w:r>
    </w:p>
  </w:footnote>
  <w:footnote w:type="continuationSeparator" w:id="0">
    <w:p w:rsidR="003D1041" w:rsidRDefault="003D1041" w:rsidP="002C6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A0"/>
    <w:rsid w:val="001C29DB"/>
    <w:rsid w:val="0025168F"/>
    <w:rsid w:val="002C6BFA"/>
    <w:rsid w:val="002D756A"/>
    <w:rsid w:val="002E135C"/>
    <w:rsid w:val="003D1041"/>
    <w:rsid w:val="004075A8"/>
    <w:rsid w:val="0048168A"/>
    <w:rsid w:val="004A4C57"/>
    <w:rsid w:val="004B1713"/>
    <w:rsid w:val="004C4FA0"/>
    <w:rsid w:val="0051677A"/>
    <w:rsid w:val="005D0940"/>
    <w:rsid w:val="009956FA"/>
    <w:rsid w:val="009E6FE3"/>
    <w:rsid w:val="00B90794"/>
    <w:rsid w:val="00B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7B4C-9799-407B-90A2-894D07DA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BF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BFA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C5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4</cp:revision>
  <cp:lastPrinted>2017-12-04T13:04:00Z</cp:lastPrinted>
  <dcterms:created xsi:type="dcterms:W3CDTF">2017-12-04T10:54:00Z</dcterms:created>
  <dcterms:modified xsi:type="dcterms:W3CDTF">2018-05-25T08:14:00Z</dcterms:modified>
</cp:coreProperties>
</file>