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7D6D86" w:rsidP="007D6D86">
      <w:pPr>
        <w:jc w:val="center"/>
        <w:rPr>
          <w:b/>
          <w:sz w:val="24"/>
        </w:rPr>
      </w:pPr>
      <w:bookmarkStart w:id="0" w:name="_GoBack"/>
      <w:bookmarkEnd w:id="0"/>
      <w:r>
        <w:rPr>
          <w:b/>
          <w:sz w:val="24"/>
        </w:rPr>
        <w:t>Protokół nr</w:t>
      </w:r>
      <w:r w:rsidR="000A2F96">
        <w:rPr>
          <w:b/>
          <w:sz w:val="24"/>
        </w:rPr>
        <w:t xml:space="preserve"> </w:t>
      </w:r>
      <w:r w:rsidR="00544686">
        <w:rPr>
          <w:b/>
          <w:sz w:val="24"/>
        </w:rPr>
        <w:t>6</w:t>
      </w:r>
      <w:r w:rsidR="00317C50">
        <w:rPr>
          <w:b/>
          <w:sz w:val="24"/>
        </w:rPr>
        <w:t>/2019 Komisji</w:t>
      </w:r>
      <w:r w:rsidR="00544686">
        <w:rPr>
          <w:b/>
          <w:sz w:val="24"/>
        </w:rPr>
        <w:t xml:space="preserve"> Gospodarczej</w:t>
      </w:r>
    </w:p>
    <w:p w:rsidR="007D6D86" w:rsidRDefault="007D6D86" w:rsidP="007D6D86">
      <w:pPr>
        <w:jc w:val="center"/>
        <w:rPr>
          <w:b/>
          <w:sz w:val="24"/>
        </w:rPr>
      </w:pPr>
      <w:r>
        <w:rPr>
          <w:b/>
          <w:sz w:val="24"/>
        </w:rPr>
        <w:t>ze wspólnego posiedzenia Komisji Gospodarczej, Komisji Ochrony Środowiska, Komisji Oświaty i Komisji Rewizyjnej w dniu 05 lutego 2019 r.</w:t>
      </w:r>
    </w:p>
    <w:p w:rsidR="007D6D86" w:rsidRDefault="007D6D86">
      <w:pPr>
        <w:rPr>
          <w:b/>
          <w:sz w:val="24"/>
        </w:rPr>
      </w:pPr>
    </w:p>
    <w:p w:rsidR="007D6D86" w:rsidRDefault="007D6D86" w:rsidP="000A2F96">
      <w:pPr>
        <w:jc w:val="both"/>
        <w:rPr>
          <w:sz w:val="24"/>
        </w:rPr>
      </w:pPr>
      <w:r>
        <w:rPr>
          <w:sz w:val="24"/>
        </w:rPr>
        <w:t xml:space="preserve">W posiedzeniu, któremu przewodniczył </w:t>
      </w:r>
      <w:r>
        <w:rPr>
          <w:b/>
          <w:sz w:val="24"/>
        </w:rPr>
        <w:t xml:space="preserve">Jan Drzazgowski Przewodniczący Rady Gminy </w:t>
      </w:r>
      <w:r>
        <w:rPr>
          <w:sz w:val="24"/>
        </w:rPr>
        <w:t>udział wzięli:</w:t>
      </w:r>
    </w:p>
    <w:p w:rsidR="007D6D86" w:rsidRDefault="007D6D86" w:rsidP="000A2F96">
      <w:pPr>
        <w:jc w:val="both"/>
        <w:rPr>
          <w:sz w:val="24"/>
        </w:rPr>
      </w:pPr>
      <w:r>
        <w:rPr>
          <w:sz w:val="24"/>
        </w:rPr>
        <w:t>- członkowie Komisji Gospodarczej ( nieobecny radny Dariusz Radwański)</w:t>
      </w:r>
    </w:p>
    <w:p w:rsidR="007D6D86" w:rsidRDefault="007D6D86" w:rsidP="000A2F96">
      <w:pPr>
        <w:jc w:val="both"/>
        <w:rPr>
          <w:sz w:val="24"/>
        </w:rPr>
      </w:pPr>
      <w:r>
        <w:rPr>
          <w:sz w:val="24"/>
        </w:rPr>
        <w:t>- członkowie Komisji Ochrony Środowiska, w pełnym składzie</w:t>
      </w:r>
    </w:p>
    <w:p w:rsidR="007D6D86" w:rsidRDefault="007D6D86" w:rsidP="000A2F96">
      <w:pPr>
        <w:jc w:val="both"/>
        <w:rPr>
          <w:sz w:val="24"/>
        </w:rPr>
      </w:pPr>
      <w:r>
        <w:rPr>
          <w:sz w:val="24"/>
        </w:rPr>
        <w:t>- członkowie Komisji Oświaty, w pełnym składzie,</w:t>
      </w:r>
    </w:p>
    <w:p w:rsidR="007D6D86" w:rsidRDefault="007D6D86" w:rsidP="000A2F96">
      <w:pPr>
        <w:jc w:val="both"/>
        <w:rPr>
          <w:sz w:val="24"/>
        </w:rPr>
      </w:pPr>
      <w:r>
        <w:rPr>
          <w:sz w:val="24"/>
        </w:rPr>
        <w:t>- członkowie Komisji Rewizyjnej, w pełnym składzie</w:t>
      </w:r>
    </w:p>
    <w:p w:rsidR="007D6D86" w:rsidRDefault="007D6D86" w:rsidP="000A2F96">
      <w:pPr>
        <w:jc w:val="both"/>
        <w:rPr>
          <w:sz w:val="24"/>
        </w:rPr>
      </w:pPr>
      <w:r>
        <w:rPr>
          <w:sz w:val="24"/>
        </w:rPr>
        <w:t>Oraz</w:t>
      </w:r>
    </w:p>
    <w:p w:rsidR="007D6D86" w:rsidRDefault="007D6D86" w:rsidP="000A2F96">
      <w:pPr>
        <w:jc w:val="both"/>
        <w:rPr>
          <w:sz w:val="24"/>
        </w:rPr>
      </w:pPr>
      <w:r>
        <w:rPr>
          <w:sz w:val="24"/>
        </w:rPr>
        <w:t>Wójt Dariusz Bielecki, z –ca Wójta Mariusz Łempicki, Skarbnik Gminy Kamila Gronczewska, Sekretarz Gminy Bożena Śliwińska, Prezes PPW „Wkra”, Wanda Karabin Kierownik Wydziału Gospodarki Nieruchomościami,</w:t>
      </w:r>
    </w:p>
    <w:p w:rsidR="007D6D86" w:rsidRDefault="007D6D86" w:rsidP="000A2F96">
      <w:pPr>
        <w:jc w:val="both"/>
        <w:rPr>
          <w:sz w:val="24"/>
        </w:rPr>
      </w:pPr>
      <w:r>
        <w:rPr>
          <w:sz w:val="24"/>
        </w:rPr>
        <w:t>zgodnie z listą obecności załączoną do protokołu.</w:t>
      </w:r>
    </w:p>
    <w:p w:rsidR="007D6D86" w:rsidRDefault="007D6D86" w:rsidP="000A2F96">
      <w:pPr>
        <w:jc w:val="both"/>
        <w:rPr>
          <w:sz w:val="24"/>
        </w:rPr>
      </w:pPr>
    </w:p>
    <w:p w:rsidR="00AC518A" w:rsidRPr="00AC518A" w:rsidRDefault="00AC518A" w:rsidP="000A2F96">
      <w:pPr>
        <w:jc w:val="both"/>
        <w:rPr>
          <w:b/>
          <w:sz w:val="24"/>
        </w:rPr>
      </w:pPr>
      <w:r w:rsidRPr="00AC518A">
        <w:rPr>
          <w:b/>
          <w:sz w:val="24"/>
        </w:rPr>
        <w:t>Tematy posiedzenia:</w:t>
      </w:r>
    </w:p>
    <w:p w:rsidR="00AC518A" w:rsidRPr="00AC518A" w:rsidRDefault="00AC518A" w:rsidP="000A2F96">
      <w:pPr>
        <w:pStyle w:val="Akapitzlist"/>
        <w:numPr>
          <w:ilvl w:val="0"/>
          <w:numId w:val="1"/>
        </w:numPr>
        <w:jc w:val="both"/>
        <w:rPr>
          <w:sz w:val="24"/>
        </w:rPr>
      </w:pPr>
      <w:r w:rsidRPr="00AC518A">
        <w:rPr>
          <w:sz w:val="24"/>
        </w:rPr>
        <w:t>Omówienie projektu uchwały w sprawie zmiany Uchwały Budżetowej na 2019 rok i zmiany WPF Gminy Pomiechówek.</w:t>
      </w:r>
    </w:p>
    <w:p w:rsidR="00AC518A" w:rsidRPr="00AC518A" w:rsidRDefault="00AC518A" w:rsidP="000A2F96">
      <w:pPr>
        <w:pStyle w:val="Akapitzlist"/>
        <w:numPr>
          <w:ilvl w:val="0"/>
          <w:numId w:val="1"/>
        </w:numPr>
        <w:jc w:val="both"/>
        <w:rPr>
          <w:sz w:val="24"/>
        </w:rPr>
      </w:pPr>
      <w:r w:rsidRPr="00AC518A">
        <w:rPr>
          <w:sz w:val="24"/>
        </w:rPr>
        <w:t>Omówienie projektu uchwały w sprawie zmiany Uchwały Nr XXXVI/317/2018 Rady Gminy Pomiechówek z dnia 28 czerwca 2018 r. w sprawie przyjęcia projektu regulaminu dostarczania wody i odprowadzania ścieków na terenie gminy Pomiechówek i przekazania go do zaopiniowania organowi regulacyjnemu.</w:t>
      </w:r>
    </w:p>
    <w:p w:rsidR="00AC518A" w:rsidRPr="00AC518A" w:rsidRDefault="00AC518A" w:rsidP="000A2F96">
      <w:pPr>
        <w:pStyle w:val="Akapitzlist"/>
        <w:numPr>
          <w:ilvl w:val="0"/>
          <w:numId w:val="1"/>
        </w:numPr>
        <w:jc w:val="both"/>
        <w:rPr>
          <w:sz w:val="24"/>
        </w:rPr>
      </w:pPr>
      <w:r w:rsidRPr="00AC518A">
        <w:rPr>
          <w:sz w:val="24"/>
        </w:rPr>
        <w:t>Omówienie projektu uchwały w sprawie wyrażenia zgody na zawarcie porozumienia pomiędzy Gminą Pomiechówek a Gminą Nasielsk w sprawie przekazania przez Gminę Pomiechówek zadań w zakresie zapewnienia uczniowi niepełnosprawnemu, zamieszkałemu na terenie Gminy Pomiechówek, bezpłatnego transportu i opieki w czasie przewozu do Specjalnego Ośrodka Szkolno-Wychowawczego w Jońcu.</w:t>
      </w:r>
    </w:p>
    <w:p w:rsidR="00AC518A" w:rsidRPr="00AC518A" w:rsidRDefault="00AC518A" w:rsidP="000A2F96">
      <w:pPr>
        <w:pStyle w:val="Akapitzlist"/>
        <w:numPr>
          <w:ilvl w:val="0"/>
          <w:numId w:val="1"/>
        </w:numPr>
        <w:jc w:val="both"/>
        <w:rPr>
          <w:sz w:val="24"/>
        </w:rPr>
      </w:pPr>
      <w:r w:rsidRPr="00AC518A">
        <w:rPr>
          <w:sz w:val="24"/>
        </w:rPr>
        <w:t>Omówienie projektu uchwały w sprawie zmiany Uchwał od nr XXIX/211/2013 do nr XXIX/236/2013 Rady Gminy Pomiechówek z dnia 13 sierpnia 2013 r. w sprawie uchwalenia statutu sołectw: Błędowo, Błędówko, Brody, Brody-Parcele, Bronisławka, Cegielnia-Kosewo, Czarnowo, Falbogi Borowe, Goławice Drugie, Goławice Pierwsze, Kikoły, Kosewko, Kosewo, Nowe Orzechowo, Nowy Modlin, Pomiechowo, Pomiechówek, Pomocnia, Stanisławowo, Stare Orzechowo, Szczypiorno, Śniadówko, Wola Błędowska, Wójtostwo, Wólka Kikolska, Wymysły, Zapiecki.</w:t>
      </w:r>
    </w:p>
    <w:p w:rsidR="00AC518A" w:rsidRPr="00AC518A" w:rsidRDefault="00AC518A" w:rsidP="000A2F96">
      <w:pPr>
        <w:pStyle w:val="Akapitzlist"/>
        <w:numPr>
          <w:ilvl w:val="0"/>
          <w:numId w:val="1"/>
        </w:numPr>
        <w:jc w:val="both"/>
        <w:rPr>
          <w:sz w:val="24"/>
        </w:rPr>
      </w:pPr>
      <w:r w:rsidRPr="00AC518A">
        <w:rPr>
          <w:sz w:val="24"/>
        </w:rPr>
        <w:t>Omówienie projektów uchwał w sprawie:</w:t>
      </w:r>
    </w:p>
    <w:p w:rsidR="00AC518A" w:rsidRPr="00AC518A" w:rsidRDefault="00AC518A" w:rsidP="000A2F96">
      <w:pPr>
        <w:pStyle w:val="Akapitzlist"/>
        <w:numPr>
          <w:ilvl w:val="0"/>
          <w:numId w:val="2"/>
        </w:numPr>
        <w:jc w:val="both"/>
        <w:rPr>
          <w:sz w:val="24"/>
        </w:rPr>
      </w:pPr>
      <w:r w:rsidRPr="00AC518A">
        <w:rPr>
          <w:sz w:val="24"/>
        </w:rPr>
        <w:t>Odstąpienia od obowiązku przetargowego trybu zawarcia umowy najmu na czas dłuższy niż trzy lata (pomieszczenie w budynku Szkoły Podstawowej w Pomiechówku),</w:t>
      </w:r>
    </w:p>
    <w:p w:rsidR="00AC518A" w:rsidRPr="00AC518A" w:rsidRDefault="00AC518A" w:rsidP="000A2F96">
      <w:pPr>
        <w:pStyle w:val="Akapitzlist"/>
        <w:numPr>
          <w:ilvl w:val="0"/>
          <w:numId w:val="2"/>
        </w:numPr>
        <w:jc w:val="both"/>
        <w:rPr>
          <w:sz w:val="24"/>
        </w:rPr>
      </w:pPr>
      <w:r w:rsidRPr="00AC518A">
        <w:rPr>
          <w:sz w:val="24"/>
        </w:rPr>
        <w:lastRenderedPageBreak/>
        <w:t>Odstąpienia od obowiązku przetargowego trybu zawarcia umów dzierżawy nieruchomości na czas dłuższy niż trzy lata.</w:t>
      </w:r>
    </w:p>
    <w:p w:rsidR="00AC518A" w:rsidRPr="00AC518A" w:rsidRDefault="00AC518A" w:rsidP="000A2F96">
      <w:pPr>
        <w:pStyle w:val="Akapitzlist"/>
        <w:numPr>
          <w:ilvl w:val="0"/>
          <w:numId w:val="2"/>
        </w:numPr>
        <w:jc w:val="both"/>
        <w:rPr>
          <w:sz w:val="24"/>
        </w:rPr>
      </w:pPr>
      <w:r w:rsidRPr="00AC518A">
        <w:rPr>
          <w:sz w:val="24"/>
        </w:rPr>
        <w:t>Odpłatnego nabycia nieruchomości gruntowej w Pomiechówku.</w:t>
      </w:r>
    </w:p>
    <w:p w:rsidR="00AC518A" w:rsidRDefault="00AC518A" w:rsidP="000A2F96">
      <w:pPr>
        <w:pStyle w:val="Akapitzlist"/>
        <w:numPr>
          <w:ilvl w:val="0"/>
          <w:numId w:val="1"/>
        </w:numPr>
        <w:jc w:val="both"/>
        <w:rPr>
          <w:sz w:val="24"/>
        </w:rPr>
      </w:pPr>
      <w:r w:rsidRPr="00AC518A">
        <w:rPr>
          <w:sz w:val="24"/>
        </w:rPr>
        <w:t>Sprawy różne.</w:t>
      </w:r>
    </w:p>
    <w:p w:rsidR="00AC518A" w:rsidRPr="00AC518A" w:rsidRDefault="00AC518A" w:rsidP="000A2F96">
      <w:pPr>
        <w:pStyle w:val="Akapitzlist"/>
        <w:jc w:val="both"/>
        <w:rPr>
          <w:sz w:val="24"/>
        </w:rPr>
      </w:pPr>
    </w:p>
    <w:p w:rsidR="007D6D86" w:rsidRDefault="007D6D86" w:rsidP="000A2F96">
      <w:pPr>
        <w:jc w:val="both"/>
        <w:rPr>
          <w:b/>
          <w:sz w:val="24"/>
        </w:rPr>
      </w:pPr>
      <w:r w:rsidRPr="00AC518A">
        <w:rPr>
          <w:sz w:val="24"/>
        </w:rPr>
        <w:t xml:space="preserve"> </w:t>
      </w:r>
      <w:r w:rsidR="00AC518A">
        <w:rPr>
          <w:b/>
          <w:sz w:val="24"/>
        </w:rPr>
        <w:t>Ad.1</w:t>
      </w:r>
    </w:p>
    <w:p w:rsidR="00AC518A" w:rsidRDefault="00AC518A" w:rsidP="000A2F96">
      <w:pPr>
        <w:jc w:val="both"/>
        <w:rPr>
          <w:sz w:val="24"/>
        </w:rPr>
      </w:pPr>
      <w:r>
        <w:rPr>
          <w:b/>
          <w:sz w:val="24"/>
        </w:rPr>
        <w:t xml:space="preserve">Skarbnik Gminy Kamila Gronczewska </w:t>
      </w:r>
      <w:r>
        <w:rPr>
          <w:sz w:val="24"/>
        </w:rPr>
        <w:t>omówiła zmiany Uchwały Budżetowej na 2019 rok i zmiany Wieloletniej Prognozy Finansowej Gminy Pomiechówek.</w:t>
      </w:r>
    </w:p>
    <w:p w:rsidR="00AC518A" w:rsidRDefault="00AC518A" w:rsidP="000A2F96">
      <w:pPr>
        <w:jc w:val="both"/>
        <w:rPr>
          <w:sz w:val="24"/>
        </w:rPr>
      </w:pPr>
      <w:r>
        <w:rPr>
          <w:sz w:val="24"/>
        </w:rPr>
        <w:t xml:space="preserve">Poinformowała, że przygotowane propozycje zmian w budżecie dotyczą strony dochodowej i wydatkowej. Po stronie dochodowej zwiększa się dochody bieżące i majątkowe z tytułu rozliczenia inwestycji w ramach realizowanego zadania „utworzenie kompleksu leśnego – Dolina Wkry w Pomiechówku” – zwiększenie dochodów bieżących o kwotę 54 840,80 zł, </w:t>
      </w:r>
    </w:p>
    <w:p w:rsidR="00AC518A" w:rsidRDefault="00AC518A" w:rsidP="000A2F96">
      <w:pPr>
        <w:jc w:val="both"/>
        <w:rPr>
          <w:sz w:val="24"/>
        </w:rPr>
      </w:pPr>
      <w:r>
        <w:rPr>
          <w:sz w:val="24"/>
        </w:rPr>
        <w:t>- zwiększenie dochodów majątkowych z tytułu refundacji poniesionych wydatków inwestycyjnych w 2018 r. – 120.000,00 zł.</w:t>
      </w:r>
    </w:p>
    <w:p w:rsidR="00AC518A" w:rsidRDefault="00AC518A" w:rsidP="000A2F96">
      <w:pPr>
        <w:jc w:val="both"/>
        <w:rPr>
          <w:sz w:val="24"/>
        </w:rPr>
      </w:pPr>
    </w:p>
    <w:p w:rsidR="00AC518A" w:rsidRDefault="00AC518A" w:rsidP="000A2F96">
      <w:pPr>
        <w:jc w:val="both"/>
        <w:rPr>
          <w:sz w:val="24"/>
        </w:rPr>
      </w:pPr>
      <w:r>
        <w:rPr>
          <w:sz w:val="24"/>
        </w:rPr>
        <w:t>Po stronie wydatkowej:</w:t>
      </w:r>
    </w:p>
    <w:p w:rsidR="00AC518A" w:rsidRDefault="00AC518A" w:rsidP="000A2F96">
      <w:pPr>
        <w:jc w:val="both"/>
        <w:rPr>
          <w:sz w:val="24"/>
        </w:rPr>
      </w:pPr>
      <w:r>
        <w:rPr>
          <w:sz w:val="24"/>
        </w:rPr>
        <w:t>- zwiększenie środków na realizację zadania dot. przewozu pasażerskiego na terenie gminy Pomiechówek – 2 757,83 zł,</w:t>
      </w:r>
    </w:p>
    <w:p w:rsidR="00AC518A" w:rsidRDefault="00AC518A" w:rsidP="000A2F96">
      <w:pPr>
        <w:jc w:val="both"/>
        <w:rPr>
          <w:sz w:val="24"/>
        </w:rPr>
      </w:pPr>
      <w:r>
        <w:rPr>
          <w:sz w:val="24"/>
        </w:rPr>
        <w:t>- zwiększenie środków na zabezpieczenie realizacji zadań statutowych w Urzędzie Gminy, zgodnie z zaangażowaniem środków na rok 2019 – 24 800,00 zł,</w:t>
      </w:r>
    </w:p>
    <w:p w:rsidR="00AC518A" w:rsidRDefault="00AC518A" w:rsidP="000A2F96">
      <w:pPr>
        <w:jc w:val="both"/>
        <w:rPr>
          <w:sz w:val="24"/>
        </w:rPr>
      </w:pPr>
      <w:r>
        <w:rPr>
          <w:sz w:val="24"/>
        </w:rPr>
        <w:t>- zabezpieczenie środków na Fundusz Wsparcia Policji, w tym:</w:t>
      </w:r>
    </w:p>
    <w:p w:rsidR="00AC518A" w:rsidRDefault="00AC518A" w:rsidP="000A2F96">
      <w:pPr>
        <w:jc w:val="both"/>
        <w:rPr>
          <w:sz w:val="24"/>
        </w:rPr>
      </w:pPr>
      <w:r>
        <w:rPr>
          <w:sz w:val="24"/>
        </w:rPr>
        <w:t xml:space="preserve">  - godziny ponadnormatywne – 10.000,00 zł</w:t>
      </w:r>
    </w:p>
    <w:p w:rsidR="00AC518A" w:rsidRDefault="00AC518A" w:rsidP="000A2F96">
      <w:pPr>
        <w:jc w:val="both"/>
        <w:rPr>
          <w:sz w:val="24"/>
        </w:rPr>
      </w:pPr>
      <w:r>
        <w:rPr>
          <w:sz w:val="24"/>
        </w:rPr>
        <w:t>- wsparcie finansowe zadania dot. budowy nowej siedziby Komisariatu Policji w Pomiechówku – 135.000,00 zł</w:t>
      </w:r>
    </w:p>
    <w:p w:rsidR="00AC518A" w:rsidRDefault="00AC518A" w:rsidP="000A2F96">
      <w:pPr>
        <w:jc w:val="both"/>
        <w:rPr>
          <w:sz w:val="24"/>
        </w:rPr>
      </w:pPr>
      <w:r>
        <w:rPr>
          <w:sz w:val="24"/>
        </w:rPr>
        <w:t>- zakup urządzenia iBLOW – wskaźnik alkoholu w wydychanym powietrzu – 1.000,00 zł</w:t>
      </w:r>
    </w:p>
    <w:p w:rsidR="00AC518A" w:rsidRDefault="00AC518A" w:rsidP="000A2F96">
      <w:pPr>
        <w:jc w:val="both"/>
        <w:rPr>
          <w:sz w:val="24"/>
        </w:rPr>
      </w:pPr>
    </w:p>
    <w:p w:rsidR="00AC518A" w:rsidRDefault="00AC518A" w:rsidP="000A2F96">
      <w:pPr>
        <w:jc w:val="both"/>
        <w:rPr>
          <w:sz w:val="24"/>
        </w:rPr>
      </w:pPr>
      <w:r>
        <w:rPr>
          <w:sz w:val="24"/>
        </w:rPr>
        <w:t>- zabezpieczenie środków na zadanie dot. realizacji zadań statutowych w jednostkach oświatowych, zgodnie z zaangażowaniem środków na 2019 r.,</w:t>
      </w:r>
    </w:p>
    <w:p w:rsidR="00AC518A" w:rsidRDefault="00AC518A" w:rsidP="000A2F96">
      <w:pPr>
        <w:jc w:val="both"/>
        <w:rPr>
          <w:sz w:val="24"/>
        </w:rPr>
      </w:pPr>
      <w:r>
        <w:rPr>
          <w:sz w:val="24"/>
        </w:rPr>
        <w:t>- zabezpieczenie środków na zwrot dotacji, która w 2018 roku  została przeznaczona na zakup nagłośnienia do Goławic. Po rozliczeniu zabezpieczono kwotę 2.791,00 zł wraz z odsetkami 130,00 zł.</w:t>
      </w:r>
    </w:p>
    <w:p w:rsidR="00AC518A" w:rsidRDefault="00AC518A" w:rsidP="000A2F96">
      <w:pPr>
        <w:jc w:val="both"/>
        <w:rPr>
          <w:sz w:val="24"/>
        </w:rPr>
      </w:pPr>
      <w:r>
        <w:rPr>
          <w:sz w:val="24"/>
        </w:rPr>
        <w:t>- zabezpieczono środki na zakup materiałów promocyjnych utworzenie kompleksu leśnego – Dolina Wkry w Pomiechówku – 68.551,00 zł,</w:t>
      </w:r>
    </w:p>
    <w:p w:rsidR="00AC518A" w:rsidRDefault="00AC518A" w:rsidP="000A2F96">
      <w:pPr>
        <w:jc w:val="both"/>
        <w:rPr>
          <w:sz w:val="24"/>
        </w:rPr>
      </w:pPr>
      <w:r>
        <w:rPr>
          <w:sz w:val="24"/>
        </w:rPr>
        <w:t>- zmniejszenie środków na wydatki niekwalifikowane w zadaniu „uporządkowanie i przygotowanie terenów inwestycyjnych w celu nadania im nowych funkcji gospodarczych” – 213.135,90 zł,</w:t>
      </w:r>
    </w:p>
    <w:p w:rsidR="00AC518A" w:rsidRDefault="00AC518A" w:rsidP="000A2F96">
      <w:pPr>
        <w:jc w:val="both"/>
        <w:rPr>
          <w:sz w:val="24"/>
        </w:rPr>
      </w:pPr>
      <w:r>
        <w:rPr>
          <w:sz w:val="24"/>
        </w:rPr>
        <w:lastRenderedPageBreak/>
        <w:t>- zwiększenie środ</w:t>
      </w:r>
      <w:r w:rsidR="002636B5">
        <w:rPr>
          <w:sz w:val="24"/>
        </w:rPr>
        <w:t>k</w:t>
      </w:r>
      <w:r>
        <w:rPr>
          <w:sz w:val="24"/>
        </w:rPr>
        <w:t xml:space="preserve">ów na zadania dot. zagospodarowania terenu gminnego w m.Kosewko – 84.243,90 zł ( </w:t>
      </w:r>
      <w:r w:rsidR="002636B5">
        <w:rPr>
          <w:sz w:val="24"/>
        </w:rPr>
        <w:t xml:space="preserve">po zmianie zadanie opiewa na kwotę: 594.000,00 zł). Jest to zadanie z udziałem środków z UE. Kwota dofinansowania 387.987,81 zł. </w:t>
      </w:r>
    </w:p>
    <w:p w:rsidR="002636B5" w:rsidRDefault="002636B5" w:rsidP="000A2F96">
      <w:pPr>
        <w:jc w:val="both"/>
        <w:rPr>
          <w:sz w:val="24"/>
        </w:rPr>
      </w:pPr>
      <w:r>
        <w:rPr>
          <w:sz w:val="24"/>
        </w:rPr>
        <w:t>Ponadto po stronie wydatków dokonano też zmiany w funduszu sołeckim dla miejscowości Błędowo, na wniosek mieszkańców oraz dokonano zmiany między klasyfikacją budżetową na wnioski dyrektorów i kierowników jednostek organizacyjnych ( oświata, OPS).</w:t>
      </w:r>
    </w:p>
    <w:p w:rsidR="002636B5" w:rsidRDefault="002636B5" w:rsidP="000A2F96">
      <w:pPr>
        <w:jc w:val="both"/>
        <w:rPr>
          <w:sz w:val="24"/>
        </w:rPr>
      </w:pPr>
    </w:p>
    <w:p w:rsidR="002636B5" w:rsidRDefault="002636B5" w:rsidP="000A2F96">
      <w:pPr>
        <w:jc w:val="both"/>
        <w:rPr>
          <w:sz w:val="24"/>
        </w:rPr>
      </w:pPr>
      <w:r>
        <w:rPr>
          <w:sz w:val="24"/>
        </w:rPr>
        <w:t>W związku z dokonanymi zmianami w Uchwale Budżetowej dokonano zmian WPF Gminy Pomiechówek tak, aby strona wydatkowa i dochodowa była zgodna z wprowadzonymi zmianami do Uchwały Budżetowej. Ponadto w wykazie przedsięwzięć do WP wprowadzono nowe przedsięwzięcie, którego przewidywana realizacja przypada na rok 2021. Jest to rozwój infrastruktury technicznej na obszarach rewitalizowanych w celu ich aktywizacji społecznej i gospodarczej. Kwota zadania 6.665.000,03 zł.</w:t>
      </w:r>
    </w:p>
    <w:p w:rsidR="002636B5" w:rsidRDefault="002636B5" w:rsidP="000A2F96">
      <w:pPr>
        <w:jc w:val="both"/>
        <w:rPr>
          <w:sz w:val="24"/>
        </w:rPr>
      </w:pPr>
      <w:r>
        <w:rPr>
          <w:sz w:val="24"/>
        </w:rPr>
        <w:t>Ponadto w wykazie przedsięwzięć w zadaniach bieżących zostały dostosowane kwoty dotyczące wykonania przewozu pasażerskiego w gminie Pomiechówek w ramach regularnej zbiorowej komunikacji publicznej.</w:t>
      </w:r>
    </w:p>
    <w:p w:rsidR="002636B5" w:rsidRDefault="002636B5" w:rsidP="000A2F96">
      <w:pPr>
        <w:jc w:val="both"/>
        <w:rPr>
          <w:sz w:val="24"/>
        </w:rPr>
      </w:pPr>
    </w:p>
    <w:p w:rsidR="002636B5" w:rsidRDefault="002636B5" w:rsidP="000A2F96">
      <w:pPr>
        <w:jc w:val="both"/>
        <w:rPr>
          <w:sz w:val="24"/>
        </w:rPr>
      </w:pPr>
      <w:r>
        <w:rPr>
          <w:b/>
          <w:sz w:val="24"/>
        </w:rPr>
        <w:t xml:space="preserve">Radny Andrzej Górecki </w:t>
      </w:r>
      <w:r>
        <w:rPr>
          <w:sz w:val="24"/>
        </w:rPr>
        <w:t>zapytał, co będzie robione w ramach rewitalizacji.</w:t>
      </w:r>
    </w:p>
    <w:p w:rsidR="002636B5" w:rsidRDefault="002636B5" w:rsidP="000A2F96">
      <w:pPr>
        <w:jc w:val="both"/>
        <w:rPr>
          <w:sz w:val="24"/>
        </w:rPr>
      </w:pPr>
      <w:r>
        <w:rPr>
          <w:b/>
          <w:sz w:val="24"/>
        </w:rPr>
        <w:t xml:space="preserve">Wójt Dariusz Bielecki </w:t>
      </w:r>
      <w:r>
        <w:rPr>
          <w:sz w:val="24"/>
        </w:rPr>
        <w:t>wyjaśnił, że rewitalizacja to projekt, który był składany około 2 lat temu. Od poprzedniego roku Gmina jest na liście rankingowej, udało się podpisać umowę. W ramach tego są takie zadania jak:</w:t>
      </w:r>
    </w:p>
    <w:p w:rsidR="002636B5" w:rsidRDefault="002636B5" w:rsidP="000A2F96">
      <w:pPr>
        <w:jc w:val="both"/>
        <w:rPr>
          <w:sz w:val="24"/>
        </w:rPr>
      </w:pPr>
      <w:r>
        <w:rPr>
          <w:sz w:val="24"/>
        </w:rPr>
        <w:t>- plac zabaw w Pomiechowie,</w:t>
      </w:r>
    </w:p>
    <w:p w:rsidR="002636B5" w:rsidRDefault="002636B5" w:rsidP="000A2F96">
      <w:pPr>
        <w:jc w:val="both"/>
        <w:rPr>
          <w:sz w:val="24"/>
        </w:rPr>
      </w:pPr>
      <w:r>
        <w:rPr>
          <w:sz w:val="24"/>
        </w:rPr>
        <w:t>- kładka na moście w Pomiechówku,</w:t>
      </w:r>
    </w:p>
    <w:p w:rsidR="002636B5" w:rsidRDefault="002636B5" w:rsidP="000A2F96">
      <w:pPr>
        <w:jc w:val="both"/>
        <w:rPr>
          <w:sz w:val="24"/>
        </w:rPr>
      </w:pPr>
      <w:r>
        <w:rPr>
          <w:sz w:val="24"/>
        </w:rPr>
        <w:t>- świetlica strażacka w Pomiechówku ( nadbudowa),</w:t>
      </w:r>
    </w:p>
    <w:p w:rsidR="002636B5" w:rsidRDefault="002636B5" w:rsidP="000A2F96">
      <w:pPr>
        <w:jc w:val="both"/>
        <w:rPr>
          <w:sz w:val="24"/>
        </w:rPr>
      </w:pPr>
      <w:r>
        <w:rPr>
          <w:sz w:val="24"/>
        </w:rPr>
        <w:t>- kontynuacja prac w świetlicy w Pomiechowie ( górna część).</w:t>
      </w:r>
    </w:p>
    <w:p w:rsidR="002636B5" w:rsidRDefault="002636B5" w:rsidP="000A2F96">
      <w:pPr>
        <w:jc w:val="both"/>
        <w:rPr>
          <w:sz w:val="24"/>
        </w:rPr>
      </w:pPr>
      <w:r>
        <w:rPr>
          <w:sz w:val="24"/>
        </w:rPr>
        <w:t xml:space="preserve">Połączenie terenu nadrzecznego z kładką przy drodze krajowej, budowa ścieżki rowerowej. Zadanie </w:t>
      </w:r>
      <w:r w:rsidR="00B86584">
        <w:rPr>
          <w:sz w:val="24"/>
        </w:rPr>
        <w:t>jest na kwotę 6.600.000,00 zł, w tym 90% dotacji i 600.000,00 zł w zaokrągleniu to wkład Gminy. Dzięki temu, że program rewitalizacji został uchwalony, przy różnego rodzaju dotacjach jest 80% z Unii Europejskiej i 10% wkładu krajowego. Jeżeli chodzi o fundusz wsparcia Policji, na godziny ponadnormatywne w tym roku</w:t>
      </w:r>
      <w:r w:rsidR="00DF266E">
        <w:rPr>
          <w:sz w:val="24"/>
        </w:rPr>
        <w:t xml:space="preserve"> jest większa kwota, bo bardzo ważna będzie kwestia patroli w sezonie turystycznym ze względu na nowe obiekty w Dolinie Wkry. Jeżeli chodzi o parkingi, Wójt oświadczył, że szczegółowo ten temat przedstawi na następnym spotkaniu. Budowa placu zabaw przy kładce w Kosewku staje się faktem. Na wakacje ten plac będzie zbudowany. Jest wyłoniony wykonawca. W projekcie „mobilność” jest ujęta kładka w Kosewku, w ten sposób dwie kluczowe kwestie czyli kładka w Kosewku i na moście w Pomiechówku w ramach dużych projektów zostaną zrealizowane.  Zadanie „kładka w Kosewku” jest przewidziane do połowy 2020 roku, ale główne prace zostaną wykonane jeszcze w tym roku. „Rewitalizacja” jest przewidziana maksymalnie do 2021 roku, ale trzeba pamiętać o tym, że realizacja projektu to są również rozliczenia. W najbliższych trzech latach trzeba odpowiednio zaplanować wartość inwestycji, aby były równomiernie rozłożone na rok </w:t>
      </w:r>
      <w:r w:rsidR="00DF266E">
        <w:rPr>
          <w:sz w:val="24"/>
        </w:rPr>
        <w:lastRenderedPageBreak/>
        <w:t>2019, 2020 i 2021. W 2019 roku głównym zadaniem jest Strefa, ale głównym rokiem inwestycyjnym będzie 2020, wtedy realizowany będzie projekt „mobilność”, w tym budowa ścieżek rowerowych, parkingi. Dzięki temu, że Gmina przekazała działkę powstanie Komisariat Policji, który zostanie uruchomiony za rok. Jest już po przetargach, podpisano umowę z wykonawcą. To samo dotyczy budowy dworca kolejowego w Pomiechówku, który rozpocznie się w najbliższym czasie. Gmina zajmie się zagospodarowaniem terenu, a sam obiekt będzie sfinansowany przez PKP. Niedługo będzie uruchamiana komunikacja lokalna poprzez zakup autobusów elektrycznych. Widać po dotychczasowej komunikacji lokalnej, że transport ten wzrasta. Przejście na własny transport spowoduje, że koszty będą ponoszone tylko na utrzymanie kierowców i autobusów. To wydaje się dobry kierunek.</w:t>
      </w:r>
    </w:p>
    <w:p w:rsidR="00DF266E" w:rsidRDefault="00DF266E" w:rsidP="000A2F96">
      <w:pPr>
        <w:jc w:val="both"/>
        <w:rPr>
          <w:sz w:val="24"/>
        </w:rPr>
      </w:pPr>
      <w:r>
        <w:rPr>
          <w:b/>
          <w:sz w:val="24"/>
        </w:rPr>
        <w:t xml:space="preserve">Radny Andrzej Górecki </w:t>
      </w:r>
      <w:r>
        <w:rPr>
          <w:sz w:val="24"/>
        </w:rPr>
        <w:t>zapytał, czy zagospodarowanie terenu wzdłuż peronów będzie uwzględnione przy przebudowie dworca.</w:t>
      </w:r>
    </w:p>
    <w:p w:rsidR="00DF266E" w:rsidRDefault="00DF266E" w:rsidP="000A2F96">
      <w:pPr>
        <w:jc w:val="both"/>
        <w:rPr>
          <w:sz w:val="24"/>
        </w:rPr>
      </w:pPr>
      <w:r>
        <w:rPr>
          <w:b/>
          <w:sz w:val="24"/>
        </w:rPr>
        <w:t xml:space="preserve">Wójt Dariusz Bielecki </w:t>
      </w:r>
      <w:r>
        <w:rPr>
          <w:sz w:val="24"/>
        </w:rPr>
        <w:t>wyjaśnił, że zatoka autobusowa jest ujęta w projekcie „mobilność” i odcinek od ulicy Mostowej do dworca. Z tego samego projektu powstanie również parking po drugiej stronie torów przy targowisku. Tam będzie duży, główny parking. „Mobilność” to 31 mln zł dotacji, to potężny projekt wymagający kilkumiesięcznych przygotowań, np. wybudowanie stacji doładowywania autobusów. Przewiduje się zakupienie 8 autobusów, które też będą wdrożone w dowozach dzieci do szkoły.</w:t>
      </w:r>
    </w:p>
    <w:p w:rsidR="00DF266E" w:rsidRDefault="00DF266E" w:rsidP="000A2F96">
      <w:pPr>
        <w:jc w:val="both"/>
        <w:rPr>
          <w:sz w:val="24"/>
        </w:rPr>
      </w:pPr>
      <w:r>
        <w:rPr>
          <w:b/>
          <w:sz w:val="24"/>
        </w:rPr>
        <w:t xml:space="preserve">Rana Teresa Cieślińska </w:t>
      </w:r>
      <w:r>
        <w:rPr>
          <w:sz w:val="24"/>
        </w:rPr>
        <w:t>zapytała, co z rewitalizacją w Kosewie.</w:t>
      </w:r>
    </w:p>
    <w:p w:rsidR="00DF266E" w:rsidRDefault="00DF266E" w:rsidP="000A2F96">
      <w:pPr>
        <w:jc w:val="both"/>
        <w:rPr>
          <w:sz w:val="24"/>
        </w:rPr>
      </w:pPr>
      <w:r>
        <w:rPr>
          <w:b/>
          <w:sz w:val="24"/>
        </w:rPr>
        <w:t xml:space="preserve">Wójt </w:t>
      </w:r>
      <w:r>
        <w:rPr>
          <w:sz w:val="24"/>
        </w:rPr>
        <w:t xml:space="preserve">wytłumaczył, że rewitalizacja to program </w:t>
      </w:r>
      <w:r w:rsidR="001D6290">
        <w:rPr>
          <w:sz w:val="24"/>
        </w:rPr>
        <w:t>pokazujący mapę obszarów, na które Gmina szuka dotacji. Na Kosewo jest wykonany projekt, na który będziemy szukać wsparcia finansowego ze środków zewnętrznych. Najbliższy nabór, na który przeprowadzana jest analiza to dofinansowanie do pieców ekologicznych z programu unijnego, prawdopodobnie będzie też wsparcie na budowę przyłączy tych pieców.  Analiza potrwa do maja, a potem będą składane wnioski.</w:t>
      </w:r>
    </w:p>
    <w:p w:rsidR="001D6290" w:rsidRDefault="001D6290" w:rsidP="000A2F96">
      <w:pPr>
        <w:jc w:val="both"/>
        <w:rPr>
          <w:sz w:val="24"/>
        </w:rPr>
      </w:pPr>
      <w:r>
        <w:rPr>
          <w:sz w:val="24"/>
        </w:rPr>
        <w:t>Radni dopytywali o zasilenie Gminy w sieć gazową.</w:t>
      </w:r>
    </w:p>
    <w:p w:rsidR="001D6290" w:rsidRDefault="001D6290" w:rsidP="000A2F96">
      <w:pPr>
        <w:jc w:val="both"/>
        <w:rPr>
          <w:sz w:val="24"/>
        </w:rPr>
      </w:pPr>
      <w:r>
        <w:rPr>
          <w:b/>
          <w:sz w:val="24"/>
        </w:rPr>
        <w:t xml:space="preserve">Wójt </w:t>
      </w:r>
      <w:r>
        <w:rPr>
          <w:sz w:val="24"/>
        </w:rPr>
        <w:t>odpowiedział, że założenie jest takie, aby 100% Gminy miało dostęp do sieci gazowej, jest to w planach.</w:t>
      </w:r>
    </w:p>
    <w:p w:rsidR="001D6290" w:rsidRDefault="001D6290" w:rsidP="000A2F96">
      <w:pPr>
        <w:jc w:val="both"/>
        <w:rPr>
          <w:sz w:val="24"/>
        </w:rPr>
      </w:pPr>
      <w:r>
        <w:rPr>
          <w:b/>
          <w:sz w:val="24"/>
        </w:rPr>
        <w:t xml:space="preserve">Radna Iwona Sagatyńska </w:t>
      </w:r>
      <w:r>
        <w:rPr>
          <w:sz w:val="24"/>
        </w:rPr>
        <w:t>zapytała o perspektywy w zakresie budowy kanalizacji.</w:t>
      </w:r>
    </w:p>
    <w:p w:rsidR="001D6290" w:rsidRDefault="001D6290" w:rsidP="000A2F96">
      <w:pPr>
        <w:jc w:val="both"/>
        <w:rPr>
          <w:sz w:val="24"/>
        </w:rPr>
      </w:pPr>
      <w:r>
        <w:rPr>
          <w:b/>
          <w:sz w:val="24"/>
        </w:rPr>
        <w:t xml:space="preserve">Wójt </w:t>
      </w:r>
      <w:r>
        <w:rPr>
          <w:sz w:val="24"/>
        </w:rPr>
        <w:t>poinformował, że z POŚ ( Program Ochrony Środowiska) będzie jeszcze jeden nabór na kanalizację, na który będzie złożony wniosek. Stanisławowo, Czarnowo i Nowy Modlin to miejscowości, które wchodzą do Krajowego Systemu Oczyszczania Ścieków Komunalnych. Wynika to z dokumentów planistycznych w zakresie kanalizacji. Poprzedni wniosek będzie rozszerzony o rozbudowę oczyszczalni ścieków, w tym remont kolektorów, stacja w Kosewie, która będzie docelowa do rozbudowy sieci w tym rejonie i wszystkie inne rodzaje spinek, na które jest gotowa dokumentacja poprawiająca ciśnienie wody w sieci. Będzie to kompleksowy wniosek wodno-kanalizacyjny.</w:t>
      </w:r>
    </w:p>
    <w:p w:rsidR="001D6290" w:rsidRDefault="001D6290" w:rsidP="000A2F96">
      <w:pPr>
        <w:jc w:val="both"/>
        <w:rPr>
          <w:sz w:val="24"/>
        </w:rPr>
      </w:pPr>
      <w:r>
        <w:rPr>
          <w:b/>
          <w:sz w:val="24"/>
        </w:rPr>
        <w:t xml:space="preserve">Radny Andrzej Górecki </w:t>
      </w:r>
      <w:r>
        <w:rPr>
          <w:sz w:val="24"/>
        </w:rPr>
        <w:t>uważał, że powinien być zrobiony duży plan rozbudowy sieci wodno-kanalizacyjnej na całą Gminę, w którym znalazła by się też wymiana rur azbestowych w niektórych wodociągach.</w:t>
      </w:r>
    </w:p>
    <w:p w:rsidR="001D6290" w:rsidRDefault="001D6290" w:rsidP="000A2F96">
      <w:pPr>
        <w:jc w:val="both"/>
        <w:rPr>
          <w:b/>
          <w:sz w:val="24"/>
        </w:rPr>
      </w:pPr>
      <w:r>
        <w:rPr>
          <w:b/>
          <w:sz w:val="24"/>
        </w:rPr>
        <w:t>Ad.2</w:t>
      </w:r>
    </w:p>
    <w:p w:rsidR="00AD63FD" w:rsidRDefault="001D6290" w:rsidP="000A2F96">
      <w:pPr>
        <w:jc w:val="both"/>
        <w:rPr>
          <w:sz w:val="24"/>
        </w:rPr>
      </w:pPr>
      <w:r>
        <w:rPr>
          <w:b/>
          <w:sz w:val="24"/>
        </w:rPr>
        <w:lastRenderedPageBreak/>
        <w:t xml:space="preserve">Piotr Kownacki Prezes PPW „Wkra” Spółka z o.o. </w:t>
      </w:r>
      <w:r>
        <w:rPr>
          <w:sz w:val="24"/>
        </w:rPr>
        <w:t>omówił projekt uchwały w sprawie zmiany regulaminu dostarczania wody i odprowadzania ścieków. Poinformował, że w związku z negatywną opinią Organu Regulacyjnego</w:t>
      </w:r>
      <w:r w:rsidR="00AD63FD">
        <w:rPr>
          <w:sz w:val="24"/>
        </w:rPr>
        <w:t xml:space="preserve"> czyli Państwowego Gospodarstwa Wodnego, Wody Polskie, do projektu regulaminu dostarczania wody i odprowadzania ścieków, został przygotowany nowy projekt uchwały w tej sprawie, uwzględniający uwagi tego Organu. </w:t>
      </w:r>
    </w:p>
    <w:p w:rsidR="00AD63FD" w:rsidRDefault="00AD63FD" w:rsidP="000A2F96">
      <w:pPr>
        <w:jc w:val="both"/>
        <w:rPr>
          <w:sz w:val="24"/>
        </w:rPr>
      </w:pPr>
      <w:r>
        <w:rPr>
          <w:sz w:val="24"/>
        </w:rPr>
        <w:t>Pierwsza uwaga dotyczyła braku dookreślenia minimalnego poziomu świadczonych usług.</w:t>
      </w:r>
    </w:p>
    <w:p w:rsidR="00AD63FD" w:rsidRDefault="00AD63FD" w:rsidP="000A2F96">
      <w:pPr>
        <w:jc w:val="both"/>
        <w:rPr>
          <w:sz w:val="24"/>
        </w:rPr>
      </w:pPr>
      <w:r>
        <w:rPr>
          <w:sz w:val="24"/>
        </w:rPr>
        <w:t>Powyższe uzupełniono o zapis, że Przedsiębiorstwo ma obowiązek dostarczenia z sieci wodociągowej wodę o odpowiedniej jakości w minimalnej ilości 0,12 m</w:t>
      </w:r>
      <w:r>
        <w:rPr>
          <w:sz w:val="24"/>
          <w:vertAlign w:val="superscript"/>
        </w:rPr>
        <w:t>3</w:t>
      </w:r>
      <w:r>
        <w:rPr>
          <w:sz w:val="24"/>
        </w:rPr>
        <w:t>/dobę ( 120 litrów) na mieszkańca i zapewnia odbiór ścieków w ilości minimalnej 0,12m</w:t>
      </w:r>
      <w:r>
        <w:rPr>
          <w:sz w:val="24"/>
          <w:vertAlign w:val="superscript"/>
        </w:rPr>
        <w:t>3</w:t>
      </w:r>
      <w:r>
        <w:rPr>
          <w:sz w:val="24"/>
        </w:rPr>
        <w:t>/dobę (120 litrów) na mieszkańca. Określono także warunki w przypadku niedoboru dostarczanej wody.</w:t>
      </w:r>
    </w:p>
    <w:p w:rsidR="00AD63FD" w:rsidRDefault="00AD63FD" w:rsidP="000A2F96">
      <w:pPr>
        <w:jc w:val="both"/>
        <w:rPr>
          <w:sz w:val="24"/>
        </w:rPr>
      </w:pPr>
      <w:r>
        <w:rPr>
          <w:sz w:val="24"/>
        </w:rPr>
        <w:t>Są to wymogi, które narzucił Organ Regulacyjny.</w:t>
      </w:r>
    </w:p>
    <w:p w:rsidR="00AD63FD" w:rsidRDefault="00AD63FD" w:rsidP="000A2F96">
      <w:pPr>
        <w:jc w:val="both"/>
        <w:rPr>
          <w:sz w:val="24"/>
        </w:rPr>
      </w:pPr>
      <w:r>
        <w:rPr>
          <w:b/>
          <w:sz w:val="24"/>
        </w:rPr>
        <w:t xml:space="preserve">Wójt Dariusz Bielecki </w:t>
      </w:r>
      <w:r>
        <w:rPr>
          <w:sz w:val="24"/>
        </w:rPr>
        <w:t>dodał, że istotną informacją jest to, że wprowadzone poprawki były na bieżąco uzgadniane w Instytucji opiniującej regulamin. Wygląda na to, że te uszczegółowienia zapisów powinny być zaakceptowane.</w:t>
      </w:r>
    </w:p>
    <w:p w:rsidR="00AD63FD" w:rsidRDefault="00AD63FD" w:rsidP="000A2F96">
      <w:pPr>
        <w:jc w:val="both"/>
        <w:rPr>
          <w:sz w:val="24"/>
        </w:rPr>
      </w:pPr>
      <w:r>
        <w:rPr>
          <w:b/>
          <w:sz w:val="24"/>
        </w:rPr>
        <w:t xml:space="preserve">Radna Dorota Młyńska-Marcinowska </w:t>
      </w:r>
      <w:r>
        <w:rPr>
          <w:sz w:val="24"/>
        </w:rPr>
        <w:t>zwróciła się o wyjaśnienie zapisu, że za wodę pobieraną z zastępczych punktów poboru pobierane są opłaty na podstawie cen i stawek opłat określonych w obowiązującej taryfie.</w:t>
      </w:r>
    </w:p>
    <w:p w:rsidR="00AD63FD" w:rsidRDefault="00AD63FD" w:rsidP="000A2F96">
      <w:pPr>
        <w:jc w:val="both"/>
        <w:rPr>
          <w:sz w:val="24"/>
        </w:rPr>
      </w:pPr>
      <w:r>
        <w:rPr>
          <w:b/>
          <w:sz w:val="24"/>
        </w:rPr>
        <w:t xml:space="preserve">Piotr Kownacki </w:t>
      </w:r>
      <w:r>
        <w:rPr>
          <w:sz w:val="24"/>
        </w:rPr>
        <w:t>wyjaśnił, że zastępczy punkt jest wtedy, gdy dochodzi do odcięcia wody u odbiorcy, np. za nieuregulowanie zaległości opłat za wodę. Wtedy przedsiębiorstwo ma obowiązek wyznaczyć punkt zastępczy, z którego ci odbiorcy mogą korzystać. Właścicielem takiego punktu jest Gmina.</w:t>
      </w:r>
    </w:p>
    <w:p w:rsidR="00AD63FD" w:rsidRDefault="00AD63FD" w:rsidP="000A2F96">
      <w:pPr>
        <w:jc w:val="both"/>
        <w:rPr>
          <w:sz w:val="24"/>
        </w:rPr>
      </w:pPr>
      <w:r>
        <w:rPr>
          <w:b/>
          <w:sz w:val="24"/>
        </w:rPr>
        <w:t xml:space="preserve">Radna Teresa Cieślińska </w:t>
      </w:r>
      <w:r>
        <w:rPr>
          <w:sz w:val="24"/>
        </w:rPr>
        <w:t>dopytywała o zapis w rozdz.VI § 24 – przedsiębiorstwo ma prawo odmówić przyłączenia do sieci wodociągowej i/lub kanalizacyjnej w przypadku braku wystarczających mocy produkcyjnych oraz niewystarczających warunków technicznych uniemożliwiających realizacje usługi.</w:t>
      </w:r>
    </w:p>
    <w:p w:rsidR="00673C89" w:rsidRDefault="00AD63FD" w:rsidP="000A2F96">
      <w:pPr>
        <w:jc w:val="both"/>
        <w:rPr>
          <w:sz w:val="24"/>
        </w:rPr>
      </w:pPr>
      <w:r>
        <w:rPr>
          <w:b/>
          <w:sz w:val="24"/>
        </w:rPr>
        <w:t xml:space="preserve">Piotr Kownacki </w:t>
      </w:r>
      <w:r>
        <w:rPr>
          <w:sz w:val="24"/>
        </w:rPr>
        <w:t xml:space="preserve"> wyjaśnił: W momencie, kiedy sieć jest na tyle rozbudowana, że nie można już jej bardziej rozbudować i przyjąć większej </w:t>
      </w:r>
      <w:r w:rsidR="00673C89">
        <w:rPr>
          <w:sz w:val="24"/>
        </w:rPr>
        <w:t>ilości przyłączy, wtedy istnieje możliwość odmówienia przyłączenia się do wody lub kanalizacji. Wodociągi są różnej średnicy i przepustowości, przy obliczeniach określa się ilość odbiorców możliwych do włączenia się do danej sieci.</w:t>
      </w:r>
    </w:p>
    <w:p w:rsidR="00673C89" w:rsidRDefault="00673C89" w:rsidP="000A2F96">
      <w:pPr>
        <w:jc w:val="both"/>
        <w:rPr>
          <w:sz w:val="24"/>
        </w:rPr>
      </w:pPr>
      <w:r>
        <w:rPr>
          <w:b/>
          <w:sz w:val="24"/>
        </w:rPr>
        <w:t xml:space="preserve">Radna Teresa Cieślińska </w:t>
      </w:r>
      <w:r>
        <w:rPr>
          <w:sz w:val="24"/>
        </w:rPr>
        <w:t>zauważyła, że obecnie wszystkie wsie się rozbudowują, przybywa dużo nowych domów, czy będzie możliwość zapewnienia każdemu wody i budowy nowych przyłączeń.</w:t>
      </w:r>
    </w:p>
    <w:p w:rsidR="00673C89" w:rsidRDefault="00673C89" w:rsidP="000A2F96">
      <w:pPr>
        <w:jc w:val="both"/>
        <w:rPr>
          <w:sz w:val="24"/>
        </w:rPr>
      </w:pPr>
      <w:r>
        <w:rPr>
          <w:b/>
          <w:sz w:val="24"/>
        </w:rPr>
        <w:t xml:space="preserve">Wójt Dariusz Bielecki </w:t>
      </w:r>
      <w:r>
        <w:rPr>
          <w:sz w:val="24"/>
        </w:rPr>
        <w:t>wyjaśnił, że m.in. dlatego jest budowana stacja uzdatniania wody w Kosewie. Dzisiaj nie ma zagrożeń jeżeli chodzi o dostarczanie wody, oceniając to w skali 1 do 6, jest to na 5. Praca na sieci jest ciągła, co przekłada się na stawkę za wodę, bo w dzisiejszym czasie, gdy sieć jest coraz starsza nakłady te też będą coraz większe. Wiąże się to z polityką ustalania cen. Trzeba się liczyć też z tym, że wymagania jeżeli chodzi o jakość wody też będą coraz wi</w:t>
      </w:r>
      <w:r w:rsidR="00F71E43">
        <w:rPr>
          <w:sz w:val="24"/>
        </w:rPr>
        <w:t>ę</w:t>
      </w:r>
      <w:r>
        <w:rPr>
          <w:sz w:val="24"/>
        </w:rPr>
        <w:t xml:space="preserve">ksze. Sieć tę trzeba sukcesywnie </w:t>
      </w:r>
      <w:r w:rsidR="00F71E43">
        <w:rPr>
          <w:sz w:val="24"/>
        </w:rPr>
        <w:t xml:space="preserve"> rozbudowywać i modernizować, ale co do zasady sytuacja jest dobra, nawet wtedy kiedy występują okresowe spadki ciśnienia, nie było potrzeby wprowadzania ograniczeń zużycia wody.</w:t>
      </w:r>
    </w:p>
    <w:p w:rsidR="00F71E43" w:rsidRDefault="00F71E43" w:rsidP="000A2F96">
      <w:pPr>
        <w:jc w:val="both"/>
        <w:rPr>
          <w:sz w:val="24"/>
        </w:rPr>
      </w:pPr>
      <w:r>
        <w:rPr>
          <w:b/>
          <w:sz w:val="24"/>
        </w:rPr>
        <w:lastRenderedPageBreak/>
        <w:t xml:space="preserve">Radna Teresa Cieślińska </w:t>
      </w:r>
      <w:r>
        <w:rPr>
          <w:sz w:val="24"/>
        </w:rPr>
        <w:t>pytała na temat kosztów przyłączenia się do sieci wodociągowej.</w:t>
      </w:r>
    </w:p>
    <w:p w:rsidR="00F71E43" w:rsidRDefault="00F71E43" w:rsidP="000A2F96">
      <w:pPr>
        <w:jc w:val="both"/>
        <w:rPr>
          <w:sz w:val="24"/>
        </w:rPr>
      </w:pPr>
      <w:r>
        <w:rPr>
          <w:b/>
          <w:sz w:val="24"/>
        </w:rPr>
        <w:t xml:space="preserve">Piotr Kownacki </w:t>
      </w:r>
      <w:r>
        <w:rPr>
          <w:sz w:val="24"/>
        </w:rPr>
        <w:t>poinformował, że nie ma żadnej opłaty przyłączeniowej. Ponosi się  koszty przyłączenia od sieci do budynku w pełni na własny koszt.</w:t>
      </w:r>
    </w:p>
    <w:p w:rsidR="00F71E43" w:rsidRDefault="00F71E43" w:rsidP="000A2F96">
      <w:pPr>
        <w:jc w:val="both"/>
        <w:rPr>
          <w:sz w:val="24"/>
        </w:rPr>
      </w:pPr>
      <w:r>
        <w:rPr>
          <w:b/>
          <w:sz w:val="24"/>
        </w:rPr>
        <w:t xml:space="preserve">Radna Grażyna Kiliś </w:t>
      </w:r>
      <w:r>
        <w:rPr>
          <w:sz w:val="24"/>
        </w:rPr>
        <w:t>zapytała o sprawę związaną z wymianą wodomierzy. Czy jest jakaś różnica, jeżeli przy tej wymianie instalator  zmieni przekrój rurki przy wodomierzy na mniejszy.</w:t>
      </w:r>
    </w:p>
    <w:p w:rsidR="00F71E43" w:rsidRDefault="00F71E43" w:rsidP="000A2F96">
      <w:pPr>
        <w:jc w:val="both"/>
        <w:rPr>
          <w:sz w:val="24"/>
        </w:rPr>
      </w:pPr>
      <w:r>
        <w:rPr>
          <w:b/>
          <w:sz w:val="24"/>
        </w:rPr>
        <w:t xml:space="preserve">Piotr Kownacki </w:t>
      </w:r>
      <w:r>
        <w:rPr>
          <w:sz w:val="24"/>
        </w:rPr>
        <w:t>wyjaśnił, że nie chodzi o przekrój, ale o przepustowość wodomierza. Standardowym dla gospodarstw domowym jest wodomierz od 2,5 metra przepływu do 4 metrów. Przekrój rurki nie ma znaczenia.</w:t>
      </w:r>
    </w:p>
    <w:p w:rsidR="00F71E43" w:rsidRDefault="00F71E43" w:rsidP="000A2F96">
      <w:pPr>
        <w:jc w:val="both"/>
        <w:rPr>
          <w:sz w:val="24"/>
        </w:rPr>
      </w:pPr>
      <w:r>
        <w:rPr>
          <w:b/>
          <w:sz w:val="24"/>
        </w:rPr>
        <w:t xml:space="preserve">Radna Teresa Cieślińska </w:t>
      </w:r>
      <w:r>
        <w:rPr>
          <w:sz w:val="24"/>
        </w:rPr>
        <w:t>zwróciła uwagę na to, że ciśnienie w wodociągach musi być przynajmniej 0,5 bara. Zapowiedziała, że jeśli będzie niższe, to natychmiast będzie to zgłaszać.</w:t>
      </w:r>
    </w:p>
    <w:p w:rsidR="00F71E43" w:rsidRDefault="00F71E43" w:rsidP="000A2F96">
      <w:pPr>
        <w:jc w:val="both"/>
        <w:rPr>
          <w:b/>
          <w:sz w:val="24"/>
        </w:rPr>
      </w:pPr>
      <w:r>
        <w:rPr>
          <w:b/>
          <w:sz w:val="24"/>
        </w:rPr>
        <w:t>Ad.3</w:t>
      </w:r>
    </w:p>
    <w:p w:rsidR="00F71E43" w:rsidRDefault="00F71E43" w:rsidP="000A2F96">
      <w:pPr>
        <w:jc w:val="both"/>
        <w:rPr>
          <w:sz w:val="24"/>
        </w:rPr>
      </w:pPr>
      <w:r>
        <w:rPr>
          <w:b/>
          <w:sz w:val="24"/>
        </w:rPr>
        <w:t xml:space="preserve">Bożena Śliwińska Sekretarz Gminy </w:t>
      </w:r>
      <w:r>
        <w:rPr>
          <w:sz w:val="24"/>
        </w:rPr>
        <w:t>omówiła projekt uchwały w sprawie wyrażenia zgody na za</w:t>
      </w:r>
      <w:r w:rsidR="004742EB">
        <w:rPr>
          <w:sz w:val="24"/>
        </w:rPr>
        <w:t>w</w:t>
      </w:r>
      <w:r>
        <w:rPr>
          <w:sz w:val="24"/>
        </w:rPr>
        <w:t xml:space="preserve">arcie porozumienia pomiędzy </w:t>
      </w:r>
      <w:r w:rsidR="004742EB">
        <w:rPr>
          <w:sz w:val="24"/>
        </w:rPr>
        <w:t>Gmina Pomiechówek a Gminą Nasielsk w sprawie przekazania przez Gminę Pomiechówek zadań w zakresie zapewnienia uczniowi niepełnosprawnemu, zamieszkałemu na terenie Gminy Pomiechówek, bezpłatnego transportu i opieki w czasie przewozu do Specjalnego Ośrodka Szkolno-Wychowawczego w Jońcu.</w:t>
      </w:r>
    </w:p>
    <w:p w:rsidR="004742EB" w:rsidRDefault="004742EB" w:rsidP="000A2F96">
      <w:pPr>
        <w:jc w:val="both"/>
        <w:rPr>
          <w:sz w:val="24"/>
        </w:rPr>
      </w:pPr>
      <w:r>
        <w:rPr>
          <w:sz w:val="24"/>
        </w:rPr>
        <w:t>Poinformowała, że przedmiotowy projekt uchwały daje delegację Wójtowi Gminy na zawarcie porozumienia z Burmistrzem Nasielska na dowożenie ucznia niepełnosprawnego z terenu naszej Gminy do Szkoły Specjalnej w Jońcu. Wobec faktu, że rodzice tego dziecka nie są w stanie sami8 zapewnić transport zwrócili się o pomoc do Gminy. Gmina Nasielsk świadczy taki transport dla uczniów niepełnosprawnych, którym dzieci są dowożone do Jońca, przejeżdżając przez wieś Borkowo, w niedalekiej odległości od Śniadówka, gdzie mieszka niepełnosprawny uczeń z terenu naszej gminy. Poczyniono działania w kierunku zawarcia porozumienia z Gminą Nasielsk, żeby również zabierali ucznia z naszej Gminy. Żeby zawrzeć takie porozumienie, Rada Gminy musi wyrazić na to zgodę w stosownej uchwale. Koszt dowożenia ucznia jest w wysokości 64,80 zł dziennie do i ze szkoły.</w:t>
      </w:r>
    </w:p>
    <w:p w:rsidR="004742EB" w:rsidRDefault="004742EB" w:rsidP="000A2F96">
      <w:pPr>
        <w:jc w:val="both"/>
        <w:rPr>
          <w:sz w:val="24"/>
        </w:rPr>
      </w:pPr>
      <w:r>
        <w:rPr>
          <w:b/>
          <w:sz w:val="24"/>
        </w:rPr>
        <w:t xml:space="preserve">Radna Iwona Sagatyńska </w:t>
      </w:r>
      <w:r>
        <w:rPr>
          <w:sz w:val="24"/>
        </w:rPr>
        <w:t>zapytała, czy na terenie naszej Gminy jest dużo dzieci z orzeczeniem o niepełnosprawności.</w:t>
      </w:r>
    </w:p>
    <w:p w:rsidR="004742EB" w:rsidRDefault="004742EB" w:rsidP="000A2F96">
      <w:pPr>
        <w:jc w:val="both"/>
        <w:rPr>
          <w:sz w:val="24"/>
        </w:rPr>
      </w:pPr>
      <w:r>
        <w:rPr>
          <w:b/>
          <w:sz w:val="24"/>
        </w:rPr>
        <w:t xml:space="preserve">Bożena Śliwińska </w:t>
      </w:r>
      <w:r>
        <w:rPr>
          <w:sz w:val="24"/>
        </w:rPr>
        <w:t xml:space="preserve">poinformowała, że jest ok. 20 umów zawartych z Gminą pomiędzy rodzicami </w:t>
      </w:r>
      <w:r w:rsidR="00776258">
        <w:rPr>
          <w:sz w:val="24"/>
        </w:rPr>
        <w:t>uczniów niepełnosprawnych, którzy dowożą swoje dzieci własnym transportem, a Gmina zwraca im koszt.</w:t>
      </w:r>
    </w:p>
    <w:p w:rsidR="00776258" w:rsidRDefault="00776258" w:rsidP="000A2F96">
      <w:pPr>
        <w:jc w:val="both"/>
        <w:rPr>
          <w:sz w:val="24"/>
        </w:rPr>
      </w:pPr>
      <w:r>
        <w:rPr>
          <w:b/>
          <w:sz w:val="24"/>
        </w:rPr>
        <w:t xml:space="preserve">Radna Teresa Cieślińska </w:t>
      </w:r>
      <w:r>
        <w:rPr>
          <w:sz w:val="24"/>
        </w:rPr>
        <w:t>poruszyła temat kosztów dowożenia uczniów do szkół specjalnych własnym transportem. Zna u siebie dwie takie rodziny, które ponoszą zdecydowanie wyższe koszty dowożenia swoich dzieci niż te, które otrzymują z Gminy. Ci ludzie i tak są już dotknięci nieszczęściem, bo mają niepełnosprawne dziecko i jeszcze codziennie dokładają z własnej kieszeni na dowożeni do szkoły. Jeśli rodzic sam dowozi to i tak odpadają takie sprawy jak opieka, ubezpieczenie samochodu itp.  W związku z tymi radna postulowała o zastanowienie się nad podniesieniem stawki za dowóz tych dzieci.</w:t>
      </w:r>
    </w:p>
    <w:p w:rsidR="00776258" w:rsidRDefault="00776258" w:rsidP="000A2F96">
      <w:pPr>
        <w:tabs>
          <w:tab w:val="left" w:pos="8063"/>
        </w:tabs>
        <w:jc w:val="both"/>
        <w:rPr>
          <w:sz w:val="24"/>
        </w:rPr>
      </w:pPr>
      <w:r>
        <w:rPr>
          <w:b/>
          <w:sz w:val="24"/>
        </w:rPr>
        <w:lastRenderedPageBreak/>
        <w:t xml:space="preserve">Radna Dorota Młyńska – Marcinowska </w:t>
      </w:r>
      <w:r w:rsidR="00CD7264">
        <w:rPr>
          <w:sz w:val="24"/>
        </w:rPr>
        <w:t>wie, że każdy uczeń z orzeczeniem o niepełnosprawności ma możliwość uzyskania pomocy z PFRON. Są to dodatkowe koszty dla takiego dziecka.</w:t>
      </w:r>
    </w:p>
    <w:p w:rsidR="00CD7264" w:rsidRDefault="00CD7264" w:rsidP="000A2F96">
      <w:pPr>
        <w:jc w:val="both"/>
        <w:rPr>
          <w:sz w:val="24"/>
        </w:rPr>
      </w:pPr>
      <w:r>
        <w:rPr>
          <w:b/>
          <w:sz w:val="24"/>
        </w:rPr>
        <w:t xml:space="preserve">Radna Teresa Cieślińska </w:t>
      </w:r>
      <w:r>
        <w:rPr>
          <w:sz w:val="24"/>
        </w:rPr>
        <w:t>oświadczyła, że zorientuje się, czy osoby te korzystają ze wsparcia z innych źródeł.</w:t>
      </w:r>
    </w:p>
    <w:p w:rsidR="00CD7264" w:rsidRDefault="00CD7264" w:rsidP="000A2F96">
      <w:pPr>
        <w:jc w:val="both"/>
        <w:rPr>
          <w:b/>
          <w:sz w:val="24"/>
        </w:rPr>
      </w:pPr>
      <w:r>
        <w:rPr>
          <w:b/>
          <w:sz w:val="24"/>
        </w:rPr>
        <w:t>Ad.4</w:t>
      </w:r>
    </w:p>
    <w:p w:rsidR="00CD7264" w:rsidRDefault="00CD7264" w:rsidP="000A2F96">
      <w:pPr>
        <w:jc w:val="both"/>
        <w:rPr>
          <w:sz w:val="24"/>
        </w:rPr>
      </w:pPr>
      <w:r>
        <w:rPr>
          <w:b/>
          <w:sz w:val="24"/>
        </w:rPr>
        <w:t xml:space="preserve">Bożena Śliwińska </w:t>
      </w:r>
      <w:r>
        <w:rPr>
          <w:sz w:val="24"/>
        </w:rPr>
        <w:t>omówiła projekt uchwały w sprawie zmian w statutach sołectw. Poinformowała, że przedłożony projekt uchwały dotyczy zmian w dotychczas obowiązujących statutach sołectw. Zmiany dotyczą dostosowania kadencji sołtysa i rady sołeckiej do czasu trwania kadencji rady gminy, czyli 5 lat. Dotychczasowy zapis jest, że kadencja sołtysa i rady sołeckiej trwa 4 lata – zmiana w § 9 ust.5.</w:t>
      </w:r>
    </w:p>
    <w:p w:rsidR="00CD7264" w:rsidRDefault="00CD7264" w:rsidP="000A2F96">
      <w:pPr>
        <w:jc w:val="both"/>
        <w:rPr>
          <w:sz w:val="24"/>
        </w:rPr>
      </w:pPr>
      <w:r>
        <w:rPr>
          <w:sz w:val="24"/>
        </w:rPr>
        <w:t>Kolejna zmiana dotyczy § 12 ust.4, gdzie proponuje się nowy zapis: „ O ile w wyznaczonym terminie na zebraniu wyborczym jest mniej niż 1/5 mieszkańców sołectwa uprawnionych do głosowania wybory sołtysa i członków rady sołeckiej przeprowadza się na następnym zebraniu w tym samym dniu zwołanym po upływie 15 minut od pierwszego zebrania”. Dotychczas jest zapis, że po upływie 30 minut.</w:t>
      </w:r>
    </w:p>
    <w:p w:rsidR="00CD7264" w:rsidRDefault="00CD7264" w:rsidP="000A2F96">
      <w:pPr>
        <w:jc w:val="both"/>
        <w:rPr>
          <w:sz w:val="24"/>
        </w:rPr>
      </w:pPr>
      <w:r>
        <w:rPr>
          <w:sz w:val="24"/>
        </w:rPr>
        <w:t>Projekt uchwały został przekazany wszystkim sołtysom wsi w celu przeprowadzenia konsultacji w sołectwach. We wszystkich wsiach społeczność jest zgodna co do wprowadzenia takich zmian, nie było głosów sprzeciwu.</w:t>
      </w:r>
    </w:p>
    <w:p w:rsidR="00CD7264" w:rsidRDefault="00CD7264" w:rsidP="000A2F96">
      <w:pPr>
        <w:jc w:val="both"/>
        <w:rPr>
          <w:b/>
          <w:sz w:val="24"/>
        </w:rPr>
      </w:pPr>
      <w:r>
        <w:rPr>
          <w:b/>
          <w:sz w:val="24"/>
        </w:rPr>
        <w:t>Ad.5</w:t>
      </w:r>
    </w:p>
    <w:p w:rsidR="00CD7264" w:rsidRDefault="00CD7264" w:rsidP="000A2F96">
      <w:pPr>
        <w:jc w:val="both"/>
        <w:rPr>
          <w:sz w:val="24"/>
        </w:rPr>
      </w:pPr>
      <w:r>
        <w:rPr>
          <w:b/>
          <w:sz w:val="24"/>
        </w:rPr>
        <w:t xml:space="preserve">Wanda Karabin Kierownik Wydziału Gospodarki Nieruchomościami </w:t>
      </w:r>
      <w:r>
        <w:rPr>
          <w:sz w:val="24"/>
        </w:rPr>
        <w:t>przedstawiła następujące projekty uchwał:</w:t>
      </w:r>
    </w:p>
    <w:p w:rsidR="00CD7264" w:rsidRDefault="00CD7264" w:rsidP="000A2F96">
      <w:pPr>
        <w:pStyle w:val="Akapitzlist"/>
        <w:numPr>
          <w:ilvl w:val="0"/>
          <w:numId w:val="4"/>
        </w:numPr>
        <w:jc w:val="both"/>
        <w:rPr>
          <w:sz w:val="24"/>
        </w:rPr>
      </w:pPr>
      <w:r>
        <w:rPr>
          <w:sz w:val="24"/>
        </w:rPr>
        <w:t>W sprawie odstąpienia od obowiązku przetargowego trybu zawarcia umowy najmu na czas dłuższy niż trzy lata,</w:t>
      </w:r>
    </w:p>
    <w:p w:rsidR="00CD7264" w:rsidRDefault="00CD7264" w:rsidP="000A2F96">
      <w:pPr>
        <w:pStyle w:val="Akapitzlist"/>
        <w:numPr>
          <w:ilvl w:val="0"/>
          <w:numId w:val="4"/>
        </w:numPr>
        <w:jc w:val="both"/>
        <w:rPr>
          <w:sz w:val="24"/>
        </w:rPr>
      </w:pPr>
      <w:r>
        <w:rPr>
          <w:sz w:val="24"/>
        </w:rPr>
        <w:t>W sprawie odstąpienia od obowiązku przetargowego trybu zawarcia umów dzierżawy nieruchomości na czas dłuższy niż trzy lata,</w:t>
      </w:r>
    </w:p>
    <w:p w:rsidR="00CD7264" w:rsidRDefault="00CD7264" w:rsidP="000A2F96">
      <w:pPr>
        <w:pStyle w:val="Akapitzlist"/>
        <w:numPr>
          <w:ilvl w:val="0"/>
          <w:numId w:val="4"/>
        </w:numPr>
        <w:jc w:val="both"/>
        <w:rPr>
          <w:sz w:val="24"/>
        </w:rPr>
      </w:pPr>
      <w:r>
        <w:rPr>
          <w:sz w:val="24"/>
        </w:rPr>
        <w:t>W sprawie odpłatnego nabycia nieruchomości gruntowej w Pomiechówku.</w:t>
      </w:r>
    </w:p>
    <w:p w:rsidR="00360872" w:rsidRDefault="00360872" w:rsidP="000A2F96">
      <w:pPr>
        <w:jc w:val="both"/>
        <w:rPr>
          <w:sz w:val="24"/>
        </w:rPr>
      </w:pPr>
      <w:r>
        <w:rPr>
          <w:sz w:val="24"/>
        </w:rPr>
        <w:t>Odnośnie najmu i dzierżawy poinformowała, że za kilka tygodni kończy się okres obowiązywania niektórych umów. W związku z tym jak co roku Rada Gminy wyraża zgodę na ich przedłużenie, ponieważ ustawa o gospodarce gruntami mówi, że przedłużenie umów najmu i dzierżawy powyżej 3 lat wymaga zgody Rady Gminy.</w:t>
      </w:r>
    </w:p>
    <w:p w:rsidR="00360872" w:rsidRDefault="00360872" w:rsidP="000A2F96">
      <w:pPr>
        <w:pStyle w:val="Akapitzlist"/>
        <w:numPr>
          <w:ilvl w:val="0"/>
          <w:numId w:val="5"/>
        </w:numPr>
        <w:jc w:val="both"/>
        <w:rPr>
          <w:sz w:val="24"/>
        </w:rPr>
      </w:pPr>
      <w:r>
        <w:rPr>
          <w:sz w:val="24"/>
        </w:rPr>
        <w:t>Dot. wyrażenia zgody na przedłużenie umowy najmu sklepiku szkolnego na I piętrze Szkoły Podstawowej w Pomiechówku. Jest to sklepik prowadzony wyłącznie jako bufet szkolny.</w:t>
      </w:r>
    </w:p>
    <w:p w:rsidR="00360872" w:rsidRDefault="00360872" w:rsidP="000A2F96">
      <w:pPr>
        <w:pStyle w:val="Akapitzlist"/>
        <w:numPr>
          <w:ilvl w:val="0"/>
          <w:numId w:val="5"/>
        </w:numPr>
        <w:jc w:val="both"/>
        <w:rPr>
          <w:sz w:val="24"/>
        </w:rPr>
      </w:pPr>
      <w:r>
        <w:rPr>
          <w:sz w:val="24"/>
        </w:rPr>
        <w:t>Dot. przedłużenia umów dzierżawy na pawilony handlowe na targowisku gminnym przy ul.Ogrodniczej. Jest to pawilon 2 i 3, w których jest prowadzona sprzedaż wędlin i sprzedaż ryb. Za kilkanaście tygodni kończy się również umowa dzierżawy na nieruchomość, na której stoi pawilon handlowy z zapiekankami, przy ul.Nasielskiej.</w:t>
      </w:r>
    </w:p>
    <w:p w:rsidR="00360872" w:rsidRDefault="00360872" w:rsidP="000A2F96">
      <w:pPr>
        <w:pStyle w:val="Akapitzlist"/>
        <w:jc w:val="both"/>
        <w:rPr>
          <w:sz w:val="24"/>
        </w:rPr>
      </w:pPr>
      <w:r>
        <w:rPr>
          <w:sz w:val="24"/>
        </w:rPr>
        <w:t>Chodzi o przedłużenie umów w trybie bezprzetargowym, na rzecz dotychczasowych dzierżawców. Gdyby byli nowi chętni, wtedy trzeba zorganizować postępowanie przetargowe,</w:t>
      </w:r>
    </w:p>
    <w:p w:rsidR="00CD7264" w:rsidRDefault="00360872" w:rsidP="000A2F96">
      <w:pPr>
        <w:pStyle w:val="Akapitzlist"/>
        <w:jc w:val="both"/>
        <w:rPr>
          <w:sz w:val="24"/>
        </w:rPr>
      </w:pPr>
      <w:r>
        <w:rPr>
          <w:b/>
          <w:sz w:val="24"/>
        </w:rPr>
        <w:lastRenderedPageBreak/>
        <w:t xml:space="preserve">Radny Marcin Ruciński </w:t>
      </w:r>
      <w:r>
        <w:rPr>
          <w:sz w:val="24"/>
        </w:rPr>
        <w:t>zapytał skąd wiadomo, czy do czasu upływu dzierżaw, które będą się kończyły za kilka tygodni, nie będzie innych osób chętnych na wydzierżawienie tych nieruchomości.</w:t>
      </w:r>
    </w:p>
    <w:p w:rsidR="00360872" w:rsidRDefault="00360872" w:rsidP="000A2F96">
      <w:pPr>
        <w:pStyle w:val="Akapitzlist"/>
        <w:jc w:val="both"/>
        <w:rPr>
          <w:sz w:val="24"/>
        </w:rPr>
      </w:pPr>
      <w:r>
        <w:rPr>
          <w:b/>
          <w:sz w:val="24"/>
        </w:rPr>
        <w:t xml:space="preserve">Wanda Karabin </w:t>
      </w:r>
      <w:r>
        <w:rPr>
          <w:sz w:val="24"/>
        </w:rPr>
        <w:t>wyjaśniła, że ustawa o gospodarce nieruchomościami mówi wyraźnie, że aby przedłużyć takie umowy trzeba sporządzić informację, podać w prasie lokalnej i wyznaczyć okres 21 dni na zgłaszanie ewentualnych uwag. Jeżeli ktoś będzie chętny to w określonym terminie może się zgłosić.</w:t>
      </w:r>
    </w:p>
    <w:p w:rsidR="00360872" w:rsidRDefault="00360872" w:rsidP="000A2F96">
      <w:pPr>
        <w:jc w:val="both"/>
        <w:rPr>
          <w:sz w:val="24"/>
        </w:rPr>
      </w:pPr>
    </w:p>
    <w:p w:rsidR="00360872" w:rsidRDefault="00360872" w:rsidP="000A2F96">
      <w:pPr>
        <w:pStyle w:val="Akapitzlist"/>
        <w:numPr>
          <w:ilvl w:val="0"/>
          <w:numId w:val="5"/>
        </w:numPr>
        <w:jc w:val="both"/>
        <w:rPr>
          <w:sz w:val="24"/>
        </w:rPr>
      </w:pPr>
      <w:r>
        <w:rPr>
          <w:sz w:val="24"/>
        </w:rPr>
        <w:t>Dot. nieruchomości przy zbiegu ulicy Pogodnej i ulicy Kolejowe. Przy wydawaniu warunków zabudowy dla działki narożnej były obostrzenia</w:t>
      </w:r>
      <w:r w:rsidR="00936F66">
        <w:rPr>
          <w:sz w:val="24"/>
        </w:rPr>
        <w:t xml:space="preserve"> i wydane warunki ze względu na bezpieczeństwo komunikacyjne, żeby z tej nieruchomości wydzielić tzw. trójkąt widoczności przy skręcie w lewo. Właściciel tej nieruchomości przystał na to i wydzielił łączną powierzchnię 32 m. Obowiązkiem Gminy jest kupienie tego kawałka.</w:t>
      </w:r>
    </w:p>
    <w:p w:rsidR="00936F66" w:rsidRDefault="00936F66" w:rsidP="000A2F96">
      <w:pPr>
        <w:pStyle w:val="Akapitzlist"/>
        <w:jc w:val="both"/>
        <w:rPr>
          <w:sz w:val="24"/>
        </w:rPr>
      </w:pPr>
    </w:p>
    <w:p w:rsidR="00936F66" w:rsidRDefault="00936F66" w:rsidP="000A2F96">
      <w:pPr>
        <w:pStyle w:val="Akapitzlist"/>
        <w:jc w:val="both"/>
        <w:rPr>
          <w:sz w:val="24"/>
        </w:rPr>
      </w:pPr>
    </w:p>
    <w:p w:rsidR="00936F66" w:rsidRDefault="00936F66" w:rsidP="000A2F96">
      <w:pPr>
        <w:pStyle w:val="Akapitzlist"/>
        <w:jc w:val="both"/>
        <w:rPr>
          <w:b/>
          <w:sz w:val="24"/>
        </w:rPr>
      </w:pPr>
      <w:r>
        <w:rPr>
          <w:b/>
          <w:sz w:val="24"/>
        </w:rPr>
        <w:t>Ad.6</w:t>
      </w:r>
    </w:p>
    <w:p w:rsidR="00936F66" w:rsidRDefault="00936F66" w:rsidP="000A2F96">
      <w:pPr>
        <w:pStyle w:val="Akapitzlist"/>
        <w:jc w:val="both"/>
        <w:rPr>
          <w:b/>
          <w:sz w:val="24"/>
        </w:rPr>
      </w:pPr>
      <w:r>
        <w:rPr>
          <w:b/>
          <w:sz w:val="24"/>
        </w:rPr>
        <w:t>Sprawy różne.</w:t>
      </w:r>
    </w:p>
    <w:p w:rsidR="00936F66" w:rsidRDefault="00936F66" w:rsidP="000A2F96">
      <w:pPr>
        <w:pStyle w:val="Akapitzlist"/>
        <w:jc w:val="both"/>
        <w:rPr>
          <w:sz w:val="24"/>
        </w:rPr>
      </w:pPr>
      <w:r>
        <w:rPr>
          <w:b/>
          <w:sz w:val="24"/>
        </w:rPr>
        <w:t xml:space="preserve">Przewodniczący Rady Jan Drzazgowski </w:t>
      </w:r>
      <w:r>
        <w:rPr>
          <w:sz w:val="24"/>
        </w:rPr>
        <w:t>na początek zabrał głos w kwestii uczestnictwa radnych na różnych uroczystościach gminnych i innych. Stwierdził, że na tych spotkaniach nie widać radnych, na co zwrócili uwagę mieszkańcy, np. na uroczystości pochówku na III forcie udział wzięło tylko dwoje radnych. To samo było na gminnej wigilii dla mieszkańców w parku przy choince. Też pytano, czy w Gminie jest tylko 5 radnych.</w:t>
      </w:r>
    </w:p>
    <w:p w:rsidR="00936F66" w:rsidRDefault="00936F66" w:rsidP="000A2F96">
      <w:pPr>
        <w:pStyle w:val="Akapitzlist"/>
        <w:jc w:val="both"/>
        <w:rPr>
          <w:sz w:val="24"/>
        </w:rPr>
      </w:pPr>
      <w:r>
        <w:rPr>
          <w:b/>
          <w:sz w:val="24"/>
        </w:rPr>
        <w:t xml:space="preserve">Przewodniczący </w:t>
      </w:r>
      <w:r>
        <w:rPr>
          <w:sz w:val="24"/>
        </w:rPr>
        <w:t>apelował do radnych o większy udział w różnego rodzaju uroczystościach na terenie gminy.</w:t>
      </w:r>
    </w:p>
    <w:p w:rsidR="00936F66" w:rsidRDefault="00936F66" w:rsidP="000A2F96">
      <w:pPr>
        <w:pStyle w:val="Akapitzlist"/>
        <w:jc w:val="both"/>
        <w:rPr>
          <w:sz w:val="24"/>
        </w:rPr>
      </w:pPr>
      <w:r>
        <w:rPr>
          <w:sz w:val="24"/>
        </w:rPr>
        <w:t>Następna sprawa, którą przedstawił Przewodniczący to pismo ze Starostwa Powiatowego w Nowym Dworze Mazowieckim w sprawie wyznaczenia przedstawiciela samorządu gminnego do Rady Społecznej Mazowieckiego Centrum Medycznego , ponieważ dobiega końca kadencja obecnej Rady.</w:t>
      </w:r>
    </w:p>
    <w:p w:rsidR="00936F66" w:rsidRDefault="00936F66" w:rsidP="000A2F96">
      <w:pPr>
        <w:pStyle w:val="Akapitzlist"/>
        <w:jc w:val="both"/>
        <w:rPr>
          <w:sz w:val="24"/>
        </w:rPr>
      </w:pPr>
      <w:r>
        <w:rPr>
          <w:sz w:val="24"/>
        </w:rPr>
        <w:t xml:space="preserve">Na ochotnika zgłosił się </w:t>
      </w:r>
      <w:r>
        <w:rPr>
          <w:b/>
          <w:sz w:val="24"/>
        </w:rPr>
        <w:t xml:space="preserve">radny Artur Bonas. </w:t>
      </w:r>
      <w:r>
        <w:rPr>
          <w:sz w:val="24"/>
        </w:rPr>
        <w:t>Pozostali radni jednogłośnie poparli kandydaturę radnego Bonasa do Rady Społecznej NCM.</w:t>
      </w:r>
    </w:p>
    <w:p w:rsidR="00936F66" w:rsidRDefault="00936F66" w:rsidP="000A2F96">
      <w:pPr>
        <w:pStyle w:val="Akapitzlist"/>
        <w:jc w:val="both"/>
        <w:rPr>
          <w:sz w:val="24"/>
        </w:rPr>
      </w:pPr>
    </w:p>
    <w:p w:rsidR="00936F66" w:rsidRDefault="00936F66" w:rsidP="000A2F96">
      <w:pPr>
        <w:pStyle w:val="Akapitzlist"/>
        <w:jc w:val="both"/>
        <w:rPr>
          <w:sz w:val="24"/>
        </w:rPr>
      </w:pPr>
      <w:r>
        <w:rPr>
          <w:sz w:val="24"/>
        </w:rPr>
        <w:t xml:space="preserve">Wrócono do tematu udziału radnych w uroczystościach. Niektórzy radni zgłaszali, że nie otrzymali żadnych informacji ani o Wigilii, ani o </w:t>
      </w:r>
      <w:r w:rsidR="00C23D0F">
        <w:rPr>
          <w:sz w:val="24"/>
        </w:rPr>
        <w:t>uroczystościach na III forcie. W związku z tym zostanie sprawdzony system sms-owego powiadamiania mieszkańców. Czy są w nim ujęte numery telefonów radnych.</w:t>
      </w:r>
    </w:p>
    <w:p w:rsidR="00C23D0F" w:rsidRDefault="00C23D0F" w:rsidP="000A2F96">
      <w:pPr>
        <w:pStyle w:val="Akapitzlist"/>
        <w:jc w:val="both"/>
        <w:rPr>
          <w:sz w:val="24"/>
        </w:rPr>
      </w:pPr>
      <w:r>
        <w:rPr>
          <w:b/>
          <w:sz w:val="24"/>
        </w:rPr>
        <w:t xml:space="preserve">Radna Dorota Młyńska-Marcinowska </w:t>
      </w:r>
      <w:r>
        <w:rPr>
          <w:sz w:val="24"/>
        </w:rPr>
        <w:t>zauważyła, że dla Policji przyznano pieniądze na sprawy, które były  przez nich zgłaszane na Komisji, natomiast dla strażaków pomimo zgłaszanych przez nich potrzeb finansowych nie przyznano nic.</w:t>
      </w:r>
    </w:p>
    <w:p w:rsidR="00C23D0F" w:rsidRDefault="00C23D0F" w:rsidP="000A2F96">
      <w:pPr>
        <w:pStyle w:val="Akapitzlist"/>
        <w:jc w:val="both"/>
        <w:rPr>
          <w:sz w:val="24"/>
        </w:rPr>
      </w:pPr>
      <w:r>
        <w:rPr>
          <w:b/>
          <w:sz w:val="24"/>
        </w:rPr>
        <w:t xml:space="preserve">Przewodniczący Rady Jan Drzazgowski </w:t>
      </w:r>
      <w:r>
        <w:rPr>
          <w:sz w:val="24"/>
        </w:rPr>
        <w:t>poinformował, że temat dofinansowania Policji i jednostek OSP zostanie w najbliższym czasie przedstawiony.</w:t>
      </w:r>
    </w:p>
    <w:p w:rsidR="000A2F96" w:rsidRDefault="000A2F96" w:rsidP="000A2F96">
      <w:pPr>
        <w:pStyle w:val="Akapitzlist"/>
        <w:jc w:val="both"/>
        <w:rPr>
          <w:sz w:val="24"/>
        </w:rPr>
      </w:pPr>
      <w:r>
        <w:rPr>
          <w:b/>
          <w:sz w:val="24"/>
        </w:rPr>
        <w:t xml:space="preserve">Radna Iwona Sagatyńska </w:t>
      </w:r>
      <w:r>
        <w:rPr>
          <w:sz w:val="24"/>
        </w:rPr>
        <w:t>poruszyła kwestię systemów sms-owych w sołectwach. Takowy funkcjonuje w sołectwie Stanisławowo i doskonale się sprawdza w powiadamianiu mieszkańców. Radna proponowała wprowadzenie tego systemu w innych sołectwach.</w:t>
      </w:r>
    </w:p>
    <w:p w:rsidR="000A2F96" w:rsidRDefault="000A2F96" w:rsidP="000A2F96">
      <w:pPr>
        <w:pStyle w:val="Akapitzlist"/>
        <w:jc w:val="both"/>
        <w:rPr>
          <w:sz w:val="24"/>
        </w:rPr>
      </w:pPr>
      <w:r>
        <w:rPr>
          <w:b/>
          <w:sz w:val="24"/>
        </w:rPr>
        <w:lastRenderedPageBreak/>
        <w:t xml:space="preserve">Radny Artur Bonas </w:t>
      </w:r>
      <w:r>
        <w:rPr>
          <w:sz w:val="24"/>
        </w:rPr>
        <w:t xml:space="preserve">poruszył sprawę wspólnego obradowania Komisji Skarg, wniosków i petycji wspólnie z innymi komisjami. </w:t>
      </w: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Postanowiono temat ten przekazać Radcy Prawnemu w celu wydania opinii prawnej nt. działalności Komisji Skarg.</w:t>
      </w: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Na zakończenie poruszono temat dyżurów radnych.</w:t>
      </w:r>
    </w:p>
    <w:p w:rsidR="000A2F96" w:rsidRDefault="000A2F96" w:rsidP="000A2F96">
      <w:pPr>
        <w:pStyle w:val="Akapitzlist"/>
        <w:jc w:val="both"/>
        <w:rPr>
          <w:sz w:val="24"/>
        </w:rPr>
      </w:pPr>
      <w:r>
        <w:rPr>
          <w:sz w:val="24"/>
        </w:rPr>
        <w:t>Proponowano, aby informacja o dyżurach ukazała się w najbliższej gazetce pomiechowskiej, która trafia do wszystkich mieszkańców.</w:t>
      </w: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Na tym o godzinie 17:00 zakończono posiedzenie Komisji.</w:t>
      </w:r>
    </w:p>
    <w:p w:rsidR="000A2F96" w:rsidRDefault="000A2F96" w:rsidP="000A2F96">
      <w:pPr>
        <w:pStyle w:val="Akapitzlist"/>
        <w:jc w:val="both"/>
        <w:rPr>
          <w:sz w:val="24"/>
        </w:rPr>
      </w:pP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Protokołowała:</w:t>
      </w:r>
    </w:p>
    <w:p w:rsidR="000A2F96" w:rsidRDefault="000A2F96" w:rsidP="000A2F96">
      <w:pPr>
        <w:pStyle w:val="Akapitzlist"/>
        <w:jc w:val="both"/>
        <w:rPr>
          <w:sz w:val="24"/>
        </w:rPr>
      </w:pPr>
    </w:p>
    <w:p w:rsidR="000A2F96" w:rsidRPr="000A2F96" w:rsidRDefault="000A2F96" w:rsidP="000A2F96">
      <w:pPr>
        <w:pStyle w:val="Akapitzlist"/>
        <w:jc w:val="both"/>
        <w:rPr>
          <w:sz w:val="24"/>
        </w:rPr>
      </w:pPr>
    </w:p>
    <w:p w:rsidR="00673C89" w:rsidRDefault="00317C50" w:rsidP="000A2F96">
      <w:pPr>
        <w:jc w:val="right"/>
        <w:rPr>
          <w:sz w:val="24"/>
        </w:rPr>
      </w:pPr>
      <w:r>
        <w:rPr>
          <w:sz w:val="24"/>
        </w:rPr>
        <w:t>Przewodni</w:t>
      </w:r>
      <w:r w:rsidR="00544686">
        <w:rPr>
          <w:sz w:val="24"/>
        </w:rPr>
        <w:t>cząca Komisji Gospodarczej</w:t>
      </w:r>
      <w:r w:rsidR="000A2F96">
        <w:rPr>
          <w:sz w:val="24"/>
        </w:rPr>
        <w:t>:</w:t>
      </w:r>
    </w:p>
    <w:p w:rsidR="000A2F96" w:rsidRPr="000A2F96" w:rsidRDefault="00544686" w:rsidP="000A2F96">
      <w:pPr>
        <w:jc w:val="right"/>
        <w:rPr>
          <w:i/>
          <w:sz w:val="24"/>
        </w:rPr>
      </w:pPr>
      <w:r>
        <w:rPr>
          <w:i/>
          <w:sz w:val="24"/>
        </w:rPr>
        <w:t>Teresa Cieślińska</w:t>
      </w:r>
    </w:p>
    <w:p w:rsidR="001D6290" w:rsidRPr="001D6290" w:rsidRDefault="001D6290" w:rsidP="000A2F96">
      <w:pPr>
        <w:jc w:val="right"/>
        <w:rPr>
          <w:sz w:val="24"/>
        </w:rPr>
      </w:pPr>
    </w:p>
    <w:p w:rsidR="00DF266E" w:rsidRDefault="00DF266E" w:rsidP="000A2F96">
      <w:pPr>
        <w:jc w:val="right"/>
        <w:rPr>
          <w:sz w:val="24"/>
        </w:rPr>
      </w:pPr>
    </w:p>
    <w:p w:rsidR="002636B5" w:rsidRPr="002636B5" w:rsidRDefault="002636B5">
      <w:pPr>
        <w:rPr>
          <w:sz w:val="24"/>
        </w:rPr>
      </w:pPr>
    </w:p>
    <w:sectPr w:rsidR="002636B5" w:rsidRPr="002636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62A" w:rsidRDefault="0016662A" w:rsidP="00AC518A">
      <w:pPr>
        <w:spacing w:after="0" w:line="240" w:lineRule="auto"/>
      </w:pPr>
      <w:r>
        <w:separator/>
      </w:r>
    </w:p>
  </w:endnote>
  <w:endnote w:type="continuationSeparator" w:id="0">
    <w:p w:rsidR="0016662A" w:rsidRDefault="0016662A" w:rsidP="00AC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113140"/>
      <w:docPartObj>
        <w:docPartGallery w:val="Page Numbers (Bottom of Page)"/>
        <w:docPartUnique/>
      </w:docPartObj>
    </w:sdtPr>
    <w:sdtEndPr/>
    <w:sdtContent>
      <w:p w:rsidR="00AC518A" w:rsidRDefault="00AC518A">
        <w:pPr>
          <w:pStyle w:val="Stopka"/>
          <w:jc w:val="right"/>
        </w:pPr>
        <w:r>
          <w:fldChar w:fldCharType="begin"/>
        </w:r>
        <w:r>
          <w:instrText>PAGE   \* MERGEFORMAT</w:instrText>
        </w:r>
        <w:r>
          <w:fldChar w:fldCharType="separate"/>
        </w:r>
        <w:r w:rsidR="003C761F">
          <w:rPr>
            <w:noProof/>
          </w:rPr>
          <w:t>2</w:t>
        </w:r>
        <w:r>
          <w:fldChar w:fldCharType="end"/>
        </w:r>
      </w:p>
    </w:sdtContent>
  </w:sdt>
  <w:p w:rsidR="00AC518A" w:rsidRDefault="00AC51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62A" w:rsidRDefault="0016662A" w:rsidP="00AC518A">
      <w:pPr>
        <w:spacing w:after="0" w:line="240" w:lineRule="auto"/>
      </w:pPr>
      <w:r>
        <w:separator/>
      </w:r>
    </w:p>
  </w:footnote>
  <w:footnote w:type="continuationSeparator" w:id="0">
    <w:p w:rsidR="0016662A" w:rsidRDefault="0016662A" w:rsidP="00AC5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D1873"/>
    <w:multiLevelType w:val="hybridMultilevel"/>
    <w:tmpl w:val="45E25038"/>
    <w:lvl w:ilvl="0" w:tplc="9D2668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75F29D3"/>
    <w:multiLevelType w:val="hybridMultilevel"/>
    <w:tmpl w:val="15AA65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8331C2"/>
    <w:multiLevelType w:val="hybridMultilevel"/>
    <w:tmpl w:val="9550A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DD77BD"/>
    <w:multiLevelType w:val="hybridMultilevel"/>
    <w:tmpl w:val="C61E0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237C95"/>
    <w:multiLevelType w:val="hybridMultilevel"/>
    <w:tmpl w:val="25C6A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86"/>
    <w:rsid w:val="000A2F96"/>
    <w:rsid w:val="001408B4"/>
    <w:rsid w:val="0016662A"/>
    <w:rsid w:val="001D6290"/>
    <w:rsid w:val="002636B5"/>
    <w:rsid w:val="00317C50"/>
    <w:rsid w:val="0032619B"/>
    <w:rsid w:val="00360872"/>
    <w:rsid w:val="003C761F"/>
    <w:rsid w:val="004742EB"/>
    <w:rsid w:val="004A4003"/>
    <w:rsid w:val="004B1713"/>
    <w:rsid w:val="00521EED"/>
    <w:rsid w:val="00544686"/>
    <w:rsid w:val="00673C89"/>
    <w:rsid w:val="00776258"/>
    <w:rsid w:val="007D6D86"/>
    <w:rsid w:val="008B0E30"/>
    <w:rsid w:val="00936F66"/>
    <w:rsid w:val="00A5764A"/>
    <w:rsid w:val="00AC518A"/>
    <w:rsid w:val="00AD63FD"/>
    <w:rsid w:val="00B86584"/>
    <w:rsid w:val="00BB2D0A"/>
    <w:rsid w:val="00C23D0F"/>
    <w:rsid w:val="00CD7264"/>
    <w:rsid w:val="00D847F6"/>
    <w:rsid w:val="00DF266E"/>
    <w:rsid w:val="00F71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1787A-AEE6-48E9-AC27-3F80FD6D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18A"/>
    <w:pPr>
      <w:ind w:left="720"/>
      <w:contextualSpacing/>
    </w:pPr>
  </w:style>
  <w:style w:type="paragraph" w:styleId="Nagwek">
    <w:name w:val="header"/>
    <w:basedOn w:val="Normalny"/>
    <w:link w:val="NagwekZnak"/>
    <w:uiPriority w:val="99"/>
    <w:unhideWhenUsed/>
    <w:rsid w:val="00AC51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18A"/>
    <w:rPr>
      <w:rFonts w:ascii="Times New Roman" w:hAnsi="Times New Roman" w:cs="Times New Roman"/>
      <w:szCs w:val="24"/>
      <w:lang w:eastAsia="pl-PL"/>
    </w:rPr>
  </w:style>
  <w:style w:type="paragraph" w:styleId="Stopka">
    <w:name w:val="footer"/>
    <w:basedOn w:val="Normalny"/>
    <w:link w:val="StopkaZnak"/>
    <w:uiPriority w:val="99"/>
    <w:unhideWhenUsed/>
    <w:rsid w:val="00AC51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18A"/>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0A2F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2F96"/>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3177</Words>
  <Characters>19066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Administrator</cp:lastModifiedBy>
  <cp:revision>2</cp:revision>
  <cp:lastPrinted>2019-02-11T13:06:00Z</cp:lastPrinted>
  <dcterms:created xsi:type="dcterms:W3CDTF">2019-02-14T20:37:00Z</dcterms:created>
  <dcterms:modified xsi:type="dcterms:W3CDTF">2019-02-14T20:37:00Z</dcterms:modified>
</cp:coreProperties>
</file>