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CC" w:rsidRDefault="005826C6" w:rsidP="005037CC">
      <w:pPr>
        <w:jc w:val="right"/>
        <w:rPr>
          <w:rFonts w:ascii="Georgia" w:hAnsi="Georgia"/>
          <w:sz w:val="20"/>
          <w:szCs w:val="20"/>
        </w:rPr>
      </w:pPr>
      <w:bookmarkStart w:id="0" w:name="_GoBack"/>
      <w:bookmarkEnd w:id="0"/>
      <w:r>
        <w:rPr>
          <w:rFonts w:ascii="Georgia" w:hAnsi="Georgia"/>
          <w:sz w:val="20"/>
          <w:szCs w:val="20"/>
        </w:rPr>
        <w:t>Załącznik nr 1.1. do SIWZ</w:t>
      </w:r>
      <w:r w:rsidR="005037CC">
        <w:rPr>
          <w:rFonts w:ascii="Georgia" w:hAnsi="Georgia"/>
          <w:sz w:val="20"/>
          <w:szCs w:val="20"/>
        </w:rPr>
        <w:t xml:space="preserve"> </w:t>
      </w:r>
    </w:p>
    <w:p w:rsidR="005037CC" w:rsidRDefault="005037CC" w:rsidP="00CE2279">
      <w:pPr>
        <w:spacing w:after="0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……………………………..                                                                                                                                                              Gmina Pomiechówek</w:t>
      </w:r>
    </w:p>
    <w:p w:rsidR="005037CC" w:rsidRDefault="005037CC" w:rsidP="00CE2279">
      <w:pPr>
        <w:spacing w:after="0" w:line="240" w:lineRule="auto"/>
        <w:ind w:left="2124" w:firstLine="708"/>
        <w:rPr>
          <w:rFonts w:ascii="Georgia" w:hAnsi="Georgia"/>
          <w:sz w:val="16"/>
          <w:szCs w:val="16"/>
        </w:rPr>
      </w:pPr>
      <w:r w:rsidRPr="005037CC">
        <w:rPr>
          <w:rFonts w:ascii="Georgia" w:hAnsi="Georgia"/>
          <w:i/>
          <w:sz w:val="16"/>
          <w:szCs w:val="16"/>
        </w:rPr>
        <w:t xml:space="preserve">pieczęć Wykonawcy </w:t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>ul. Szkolna 1a</w:t>
      </w:r>
    </w:p>
    <w:p w:rsidR="005037CC" w:rsidRDefault="005037CC" w:rsidP="00CE2279">
      <w:pPr>
        <w:spacing w:after="0" w:line="240" w:lineRule="auto"/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 xml:space="preserve">           05-180 Pomiechówek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5037CC">
        <w:rPr>
          <w:rFonts w:ascii="Georgia" w:hAnsi="Georgia"/>
          <w:sz w:val="24"/>
          <w:szCs w:val="24"/>
        </w:rPr>
        <w:t>FORMULARZ CENOWY</w:t>
      </w:r>
    </w:p>
    <w:p w:rsidR="005037CC" w:rsidRDefault="005037CC" w:rsidP="005037CC">
      <w:pPr>
        <w:shd w:val="clear" w:color="auto" w:fill="FFFF00"/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Część nr 1 – KOTŁY GAZOWE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1134"/>
        <w:gridCol w:w="2694"/>
        <w:gridCol w:w="1457"/>
        <w:gridCol w:w="1597"/>
        <w:gridCol w:w="1570"/>
      </w:tblGrid>
      <w:tr w:rsidR="00AD1A14" w:rsidRPr="00902505" w:rsidTr="00AD1A14">
        <w:tc>
          <w:tcPr>
            <w:tcW w:w="53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Nazwa przedmiotu zamówienia</w:t>
            </w:r>
          </w:p>
        </w:tc>
        <w:tc>
          <w:tcPr>
            <w:tcW w:w="708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Ilość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Cena jednostkowa</w:t>
            </w: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netto w zł</w:t>
            </w: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VAT (%)</w:t>
            </w: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Uwagi</w:t>
            </w:r>
          </w:p>
        </w:tc>
      </w:tr>
      <w:tr w:rsidR="00AD1A14" w:rsidRPr="00902505" w:rsidTr="00AD1A14">
        <w:tc>
          <w:tcPr>
            <w:tcW w:w="5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AD1A14" w:rsidRPr="00902505" w:rsidRDefault="00AD1A14" w:rsidP="00537D3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 xml:space="preserve">Kocioł gazowy jednofunkcyjny na potrzeby CO </w:t>
            </w:r>
            <w:r w:rsidR="00537D3B" w:rsidRPr="00902505">
              <w:rPr>
                <w:rFonts w:ascii="Georgia" w:hAnsi="Georgia"/>
                <w:sz w:val="18"/>
                <w:szCs w:val="18"/>
              </w:rPr>
              <w:t>przystosowany do współpracy z zasobnikiem c.w.u.</w:t>
            </w:r>
            <w:r w:rsidRPr="00902505">
              <w:rPr>
                <w:rFonts w:ascii="Georgia" w:hAnsi="Georgia"/>
                <w:sz w:val="18"/>
                <w:szCs w:val="18"/>
              </w:rPr>
              <w:t xml:space="preserve">– moc </w:t>
            </w:r>
            <w:r w:rsidR="00537D3B" w:rsidRPr="00902505">
              <w:rPr>
                <w:rFonts w:ascii="Georgia" w:hAnsi="Georgia"/>
                <w:sz w:val="18"/>
                <w:szCs w:val="18"/>
              </w:rPr>
              <w:t>14</w:t>
            </w:r>
            <w:r w:rsidRPr="00902505">
              <w:rPr>
                <w:rFonts w:ascii="Georgia" w:hAnsi="Georgia"/>
                <w:sz w:val="18"/>
                <w:szCs w:val="18"/>
              </w:rPr>
              <w:t>-21kW</w:t>
            </w:r>
          </w:p>
        </w:tc>
        <w:tc>
          <w:tcPr>
            <w:tcW w:w="708" w:type="dxa"/>
          </w:tcPr>
          <w:p w:rsidR="00B35221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D1A14" w:rsidRPr="00902505" w:rsidTr="00AD1A14">
        <w:tc>
          <w:tcPr>
            <w:tcW w:w="5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Kocioł gazowy dwufunkcyjny przepływowy – moc 2</w:t>
            </w:r>
            <w:r w:rsidR="00537D3B" w:rsidRPr="00902505">
              <w:rPr>
                <w:rFonts w:ascii="Georgia" w:hAnsi="Georgia"/>
                <w:sz w:val="18"/>
                <w:szCs w:val="18"/>
              </w:rPr>
              <w:t>1</w:t>
            </w:r>
            <w:r w:rsidRPr="00902505">
              <w:rPr>
                <w:rFonts w:ascii="Georgia" w:hAnsi="Georgia"/>
                <w:sz w:val="18"/>
                <w:szCs w:val="18"/>
              </w:rPr>
              <w:t>-25kW</w:t>
            </w:r>
          </w:p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8" w:type="dxa"/>
          </w:tcPr>
          <w:p w:rsidR="00B35221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rPr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4D2F3E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78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D1A14" w:rsidRPr="00902505" w:rsidTr="00AD1A14">
        <w:tc>
          <w:tcPr>
            <w:tcW w:w="5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AD1A14" w:rsidRPr="00902505" w:rsidRDefault="00537D3B" w:rsidP="00537D3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Kocioł gazowy jednofunkcyjny na potrzeby CO przystosowany do współpracy z zasobnikiem c.w.u.</w:t>
            </w:r>
            <w:r w:rsidR="00AD1A14" w:rsidRPr="00902505">
              <w:rPr>
                <w:rFonts w:ascii="Georgia" w:hAnsi="Georgia"/>
                <w:sz w:val="18"/>
                <w:szCs w:val="18"/>
              </w:rPr>
              <w:t>– moc 2</w:t>
            </w:r>
            <w:r w:rsidRPr="00902505">
              <w:rPr>
                <w:rFonts w:ascii="Georgia" w:hAnsi="Georgia"/>
                <w:sz w:val="18"/>
                <w:szCs w:val="18"/>
              </w:rPr>
              <w:t>1</w:t>
            </w:r>
            <w:r w:rsidR="00AD1A14" w:rsidRPr="00902505">
              <w:rPr>
                <w:rFonts w:ascii="Georgia" w:hAnsi="Georgia"/>
                <w:sz w:val="18"/>
                <w:szCs w:val="18"/>
              </w:rPr>
              <w:t>-25kW</w:t>
            </w:r>
          </w:p>
        </w:tc>
        <w:tc>
          <w:tcPr>
            <w:tcW w:w="708" w:type="dxa"/>
          </w:tcPr>
          <w:p w:rsidR="00B35221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rPr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4D2F3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3</w:t>
            </w:r>
            <w:r w:rsidR="004D2F3E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D1A14" w:rsidRPr="00902505" w:rsidTr="00AD1A14">
        <w:tc>
          <w:tcPr>
            <w:tcW w:w="5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AD1A14" w:rsidRPr="00902505" w:rsidRDefault="00537D3B" w:rsidP="00537D3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Kocioł gazowy jednofunkcyjny na potrzeby CO przystosowany do współpracy z zasobnikiem c.w.u.</w:t>
            </w:r>
            <w:r w:rsidR="00AD1A14" w:rsidRPr="00902505">
              <w:rPr>
                <w:rFonts w:ascii="Georgia" w:hAnsi="Georgia"/>
                <w:sz w:val="18"/>
                <w:szCs w:val="18"/>
              </w:rPr>
              <w:t>– moc 2</w:t>
            </w:r>
            <w:r w:rsidRPr="00902505">
              <w:rPr>
                <w:rFonts w:ascii="Georgia" w:hAnsi="Georgia"/>
                <w:sz w:val="18"/>
                <w:szCs w:val="18"/>
              </w:rPr>
              <w:t>1</w:t>
            </w:r>
            <w:r w:rsidR="00AD1A14" w:rsidRPr="00902505">
              <w:rPr>
                <w:rFonts w:ascii="Georgia" w:hAnsi="Georgia"/>
                <w:sz w:val="18"/>
                <w:szCs w:val="18"/>
              </w:rPr>
              <w:t>-25kW</w:t>
            </w:r>
          </w:p>
        </w:tc>
        <w:tc>
          <w:tcPr>
            <w:tcW w:w="708" w:type="dxa"/>
          </w:tcPr>
          <w:p w:rsidR="00B35221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rPr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D1A14" w:rsidRPr="00902505" w:rsidTr="00AD1A14">
        <w:tc>
          <w:tcPr>
            <w:tcW w:w="5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AD1A14" w:rsidRPr="00902505" w:rsidRDefault="00537D3B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Kocioł gazowy jednofunkcyjny na potrzeby CO przystosowany do współpracy z zasobnikiem c.w.u.</w:t>
            </w:r>
            <w:r w:rsidR="00AD1A14" w:rsidRPr="00902505">
              <w:rPr>
                <w:rFonts w:ascii="Georgia" w:hAnsi="Georgia"/>
                <w:sz w:val="18"/>
                <w:szCs w:val="18"/>
              </w:rPr>
              <w:t xml:space="preserve"> – moc 26-34kW</w:t>
            </w:r>
          </w:p>
        </w:tc>
        <w:tc>
          <w:tcPr>
            <w:tcW w:w="708" w:type="dxa"/>
          </w:tcPr>
          <w:p w:rsidR="00B35221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rPr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D1A14" w:rsidRPr="00902505" w:rsidTr="00AD1A14">
        <w:tc>
          <w:tcPr>
            <w:tcW w:w="5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Kocioł przystosowany do pracy z zasobnikiem CWU – moc 35-40kW</w:t>
            </w:r>
          </w:p>
        </w:tc>
        <w:tc>
          <w:tcPr>
            <w:tcW w:w="708" w:type="dxa"/>
          </w:tcPr>
          <w:p w:rsidR="00B35221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rPr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D1A14" w:rsidRPr="00902505" w:rsidTr="00AD1A14">
        <w:tc>
          <w:tcPr>
            <w:tcW w:w="5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AD1A14" w:rsidRPr="00902505" w:rsidRDefault="00537D3B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Kocioł gazowy jednofunkcyjny na potrzeby CO przystosowany do współpracy z zasobnikiem c.w.u.</w:t>
            </w:r>
            <w:r w:rsidR="00AD1A14" w:rsidRPr="00902505">
              <w:rPr>
                <w:rFonts w:ascii="Georgia" w:hAnsi="Georgia"/>
                <w:sz w:val="18"/>
                <w:szCs w:val="18"/>
              </w:rPr>
              <w:t xml:space="preserve"> – moc 4</w:t>
            </w:r>
            <w:r w:rsidRPr="00902505">
              <w:rPr>
                <w:rFonts w:ascii="Georgia" w:hAnsi="Georgia"/>
                <w:sz w:val="18"/>
                <w:szCs w:val="18"/>
              </w:rPr>
              <w:t>9</w:t>
            </w:r>
            <w:r w:rsidR="00AD1A14" w:rsidRPr="00902505">
              <w:rPr>
                <w:rFonts w:ascii="Georgia" w:hAnsi="Georgia"/>
                <w:sz w:val="18"/>
                <w:szCs w:val="18"/>
              </w:rPr>
              <w:t>-60kW</w:t>
            </w:r>
          </w:p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8" w:type="dxa"/>
          </w:tcPr>
          <w:p w:rsidR="00B35221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rPr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B35221" w:rsidRPr="00902505" w:rsidRDefault="00B35221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7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AD1A14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D1A14" w:rsidRPr="00902505" w:rsidTr="00B352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338"/>
        </w:trPr>
        <w:tc>
          <w:tcPr>
            <w:tcW w:w="2691" w:type="dxa"/>
            <w:shd w:val="clear" w:color="auto" w:fill="FFFF00"/>
          </w:tcPr>
          <w:p w:rsidR="00AD1A14" w:rsidRPr="00902505" w:rsidRDefault="00B35221" w:rsidP="00B3522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Razem netto w zł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Pr="00902505" w:rsidRDefault="00B35221" w:rsidP="00B3522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92A3E" wp14:editId="05165DAD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3175</wp:posOffset>
                      </wp:positionV>
                      <wp:extent cx="1011555" cy="212090"/>
                      <wp:effectExtent l="0" t="0" r="17145" b="3556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1555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65EA7" id="Łącznik prostoliniow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.25pt" to="22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1570" w:type="dxa"/>
          </w:tcPr>
          <w:p w:rsidR="00AD1A14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45E75" wp14:editId="16789994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3447</wp:posOffset>
                      </wp:positionV>
                      <wp:extent cx="1017815" cy="212090"/>
                      <wp:effectExtent l="0" t="0" r="30480" b="3556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815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68C4C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.25pt" to="7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" strokecolor="black [3040]"/>
                  </w:pict>
                </mc:Fallback>
              </mc:AlternateContent>
            </w:r>
          </w:p>
        </w:tc>
      </w:tr>
      <w:tr w:rsidR="00AD1A14" w:rsidRPr="00902505" w:rsidTr="00B352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272"/>
        </w:trPr>
        <w:tc>
          <w:tcPr>
            <w:tcW w:w="2691" w:type="dxa"/>
            <w:shd w:val="clear" w:color="auto" w:fill="FFFF00"/>
          </w:tcPr>
          <w:p w:rsidR="00AD1A14" w:rsidRPr="00902505" w:rsidRDefault="00B35221" w:rsidP="00B3522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Razem podatek VAT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Pr="00902505" w:rsidRDefault="00AD1A14" w:rsidP="00B35221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88BE6" wp14:editId="7C0BB4D1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-5261</wp:posOffset>
                      </wp:positionV>
                      <wp:extent cx="984885" cy="179614"/>
                      <wp:effectExtent l="0" t="0" r="24765" b="3048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03417"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4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" strokecolor="black [3040]"/>
                  </w:pict>
                </mc:Fallback>
              </mc:AlternateContent>
            </w:r>
            <w:r w:rsidRPr="00902505">
              <w:rPr>
                <w:rFonts w:ascii="Georgia" w:hAnsi="Georgi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4B3F4" wp14:editId="6318858F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-5261</wp:posOffset>
                      </wp:positionV>
                      <wp:extent cx="984885" cy="179614"/>
                      <wp:effectExtent l="0" t="0" r="24765" b="3048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C1CF3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-.4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" strokecolor="black [3040]"/>
                  </w:pict>
                </mc:Fallback>
              </mc:AlternateContent>
            </w:r>
          </w:p>
        </w:tc>
      </w:tr>
      <w:tr w:rsidR="00AD1A14" w:rsidRPr="00902505" w:rsidTr="00B352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261"/>
        </w:trPr>
        <w:tc>
          <w:tcPr>
            <w:tcW w:w="2691" w:type="dxa"/>
            <w:shd w:val="clear" w:color="auto" w:fill="FFFF00"/>
          </w:tcPr>
          <w:p w:rsidR="00AD1A14" w:rsidRPr="00902505" w:rsidRDefault="00B35221" w:rsidP="00B3522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Razem brutto w zł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Pr="00902505" w:rsidRDefault="00AD1A14" w:rsidP="00B35221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70" w:type="dxa"/>
          </w:tcPr>
          <w:p w:rsidR="00AD1A14" w:rsidRPr="00902505" w:rsidRDefault="00B35221" w:rsidP="00AD1A14">
            <w:pPr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8AAB2" wp14:editId="33495026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-4717</wp:posOffset>
                      </wp:positionV>
                      <wp:extent cx="984885" cy="179070"/>
                      <wp:effectExtent l="0" t="0" r="24765" b="3048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885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4CC60" id="Łącznik prostoliniowy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-.35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" strokecolor="black [3040]"/>
                  </w:pict>
                </mc:Fallback>
              </mc:AlternateContent>
            </w:r>
            <w:r w:rsidRPr="00902505">
              <w:rPr>
                <w:rFonts w:ascii="Georgia" w:hAnsi="Georgi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48159" wp14:editId="4232E802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-4717</wp:posOffset>
                      </wp:positionV>
                      <wp:extent cx="984885" cy="179614"/>
                      <wp:effectExtent l="0" t="0" r="24765" b="3048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B5F65"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35pt" to="7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</w:tr>
    </w:tbl>
    <w:p w:rsidR="005037CC" w:rsidRPr="00902505" w:rsidRDefault="005037CC" w:rsidP="005037CC">
      <w:pPr>
        <w:spacing w:after="0" w:line="240" w:lineRule="auto"/>
        <w:rPr>
          <w:rFonts w:ascii="Georgia" w:hAnsi="Georgia"/>
          <w:sz w:val="18"/>
          <w:szCs w:val="18"/>
        </w:rPr>
      </w:pPr>
    </w:p>
    <w:sectPr w:rsidR="005037CC" w:rsidRPr="00902505" w:rsidSect="005037C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D6"/>
    <w:rsid w:val="00470447"/>
    <w:rsid w:val="004D2F3E"/>
    <w:rsid w:val="005037CC"/>
    <w:rsid w:val="00537D3B"/>
    <w:rsid w:val="005826C6"/>
    <w:rsid w:val="006C050F"/>
    <w:rsid w:val="00902505"/>
    <w:rsid w:val="00AD1A14"/>
    <w:rsid w:val="00B35221"/>
    <w:rsid w:val="00CE2279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47964-011E-4308-8E62-A688B192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Administrator</cp:lastModifiedBy>
  <cp:revision>2</cp:revision>
  <cp:lastPrinted>2016-05-06T11:55:00Z</cp:lastPrinted>
  <dcterms:created xsi:type="dcterms:W3CDTF">2016-05-06T20:49:00Z</dcterms:created>
  <dcterms:modified xsi:type="dcterms:W3CDTF">2016-05-06T20:49:00Z</dcterms:modified>
</cp:coreProperties>
</file>