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„Zagospodarowanie terenu gminnego w miejscowości Kosewko, gmina Pomiechówek na cele turystyki, rekreacji, kultury i wypoczynku</w:t>
      </w:r>
      <w:r w:rsidR="00DA6213">
        <w:rPr>
          <w:rFonts w:ascii="Open Sans" w:hAnsi="Open Sans" w:cs="Open Sans"/>
          <w:b/>
          <w:sz w:val="20"/>
          <w:szCs w:val="20"/>
        </w:rPr>
        <w:t xml:space="preserve"> – etap </w:t>
      </w:r>
      <w:r w:rsidR="00806342">
        <w:rPr>
          <w:rFonts w:ascii="Open Sans" w:hAnsi="Open Sans" w:cs="Open Sans"/>
          <w:b/>
          <w:sz w:val="20"/>
          <w:szCs w:val="20"/>
        </w:rPr>
        <w:t>I</w:t>
      </w:r>
      <w:r w:rsidR="00DA6213">
        <w:rPr>
          <w:rFonts w:ascii="Open Sans" w:hAnsi="Open Sans" w:cs="Open Sans"/>
          <w:b/>
          <w:sz w:val="20"/>
          <w:szCs w:val="20"/>
        </w:rPr>
        <w:t>I</w:t>
      </w:r>
      <w:r>
        <w:rPr>
          <w:rFonts w:ascii="Open Sans" w:hAnsi="Open Sans" w:cs="Open Sans"/>
          <w:b/>
          <w:sz w:val="20"/>
          <w:szCs w:val="20"/>
        </w:rPr>
        <w:t>” – Numer sprawy: WIZP.271.</w:t>
      </w:r>
      <w:r w:rsidR="002A7585">
        <w:rPr>
          <w:rFonts w:ascii="Open Sans" w:hAnsi="Open Sans" w:cs="Open Sans"/>
          <w:b/>
          <w:sz w:val="20"/>
          <w:szCs w:val="20"/>
        </w:rPr>
        <w:t>1.2019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C90532" w:rsidRDefault="005A546C" w:rsidP="005A546C">
      <w:pPr>
        <w:ind w:left="4248" w:firstLine="708"/>
        <w:jc w:val="center"/>
        <w:rPr>
          <w:rFonts w:ascii="Open Sans" w:hAnsi="Open Sans" w:cs="Open Sans"/>
          <w:sz w:val="20"/>
          <w:szCs w:val="20"/>
        </w:rPr>
      </w:pP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Z up. Wójta</w:t>
      </w: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 mgr Mariusz Łempicki</w:t>
      </w: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Zastępca Wójta</w:t>
      </w:r>
    </w:p>
    <w:p w:rsidR="003838C8" w:rsidRPr="00251164" w:rsidRDefault="003838C8" w:rsidP="00F775B5">
      <w:pPr>
        <w:ind w:left="4248" w:firstLine="708"/>
        <w:jc w:val="center"/>
        <w:rPr>
          <w:rFonts w:ascii="Open Sans" w:hAnsi="Open Sans" w:cs="Open Sans"/>
        </w:rPr>
      </w:pPr>
    </w:p>
    <w:p w:rsidR="003838C8" w:rsidRPr="00251164" w:rsidRDefault="003838C8" w:rsidP="00F775B5">
      <w:pPr>
        <w:jc w:val="center"/>
        <w:rPr>
          <w:rFonts w:ascii="Open Sans" w:hAnsi="Open Sans" w:cs="Open Sans"/>
        </w:rPr>
      </w:pPr>
    </w:p>
    <w:p w:rsidR="003838C8" w:rsidRPr="006D79CC" w:rsidRDefault="003838C8" w:rsidP="00F775B5">
      <w:pPr>
        <w:jc w:val="center"/>
        <w:rPr>
          <w:rFonts w:ascii="Open Sans" w:hAnsi="Open Sans" w:cs="Open Sans"/>
          <w:color w:val="000000" w:themeColor="text1"/>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2A7585">
        <w:rPr>
          <w:rFonts w:ascii="Open Sans" w:hAnsi="Open Sans" w:cs="Open Sans"/>
          <w:sz w:val="20"/>
          <w:szCs w:val="20"/>
        </w:rPr>
        <w:t>1</w:t>
      </w:r>
      <w:r w:rsidR="0022558D">
        <w:rPr>
          <w:rFonts w:ascii="Open Sans" w:hAnsi="Open Sans" w:cs="Open Sans"/>
          <w:sz w:val="20"/>
          <w:szCs w:val="20"/>
        </w:rPr>
        <w:t>4</w:t>
      </w:r>
      <w:r w:rsidR="002A7585">
        <w:rPr>
          <w:rFonts w:ascii="Open Sans" w:hAnsi="Open Sans" w:cs="Open Sans"/>
          <w:sz w:val="20"/>
          <w:szCs w:val="20"/>
        </w:rPr>
        <w:t>.01.2019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Pr="00080F40" w:rsidRDefault="00522EC0" w:rsidP="009F624C">
      <w:pPr>
        <w:spacing w:after="120"/>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3E1130" w:rsidRPr="00080F40" w:rsidRDefault="003E1130" w:rsidP="003E1130">
      <w:pPr>
        <w:pStyle w:val="Nagwek1"/>
        <w:tabs>
          <w:tab w:val="left" w:pos="2160"/>
          <w:tab w:val="center" w:pos="4820"/>
        </w:tabs>
        <w:spacing w:before="120"/>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22558D">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FF277D" w:rsidRPr="00080F40" w:rsidRDefault="00FF277D" w:rsidP="00F775B5">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840D0C">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p>
    <w:p w:rsidR="00840D0C" w:rsidRPr="00491E14" w:rsidRDefault="002539CC" w:rsidP="00840D0C">
      <w:pPr>
        <w:suppressAutoHyphens/>
        <w:spacing w:line="360" w:lineRule="auto"/>
        <w:ind w:left="1559" w:firstLine="568"/>
        <w:contextualSpacing/>
        <w:jc w:val="both"/>
        <w:rPr>
          <w:rFonts w:ascii="Open Sans" w:hAnsi="Open Sans" w:cs="Open Sans"/>
          <w:sz w:val="20"/>
          <w:szCs w:val="20"/>
        </w:rPr>
      </w:pPr>
      <w:r>
        <w:rPr>
          <w:rFonts w:ascii="Open Sans" w:hAnsi="Open Sans" w:cs="Open Sans"/>
          <w:sz w:val="20"/>
          <w:szCs w:val="20"/>
        </w:rPr>
        <w:t>Przedmiar robót</w:t>
      </w:r>
      <w:r w:rsidR="003355EF">
        <w:rPr>
          <w:rFonts w:ascii="Open Sans" w:hAnsi="Open Sans" w:cs="Open Sans"/>
          <w:sz w:val="20"/>
          <w:szCs w:val="20"/>
        </w:rPr>
        <w:t xml:space="preserve"> – etap I</w:t>
      </w:r>
      <w:r w:rsidR="005F4A4F">
        <w:rPr>
          <w:rFonts w:ascii="Open Sans" w:hAnsi="Open Sans" w:cs="Open Sans"/>
          <w:sz w:val="20"/>
          <w:szCs w:val="20"/>
        </w:rPr>
        <w:t>I</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22558D" w:rsidRDefault="0022558D"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906468" w:rsidRDefault="00906468" w:rsidP="005973DC">
      <w:pPr>
        <w:ind w:right="-83"/>
        <w:jc w:val="center"/>
        <w:rPr>
          <w:b/>
          <w:sz w:val="18"/>
          <w:szCs w:val="18"/>
        </w:rPr>
      </w:pPr>
    </w:p>
    <w:p w:rsidR="005A253E" w:rsidRDefault="005A253E"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28324D" w:rsidRDefault="0028324D" w:rsidP="005973DC">
      <w:pPr>
        <w:ind w:right="-83"/>
        <w:rPr>
          <w:b/>
          <w:sz w:val="18"/>
          <w:szCs w:val="18"/>
        </w:rPr>
      </w:pPr>
    </w:p>
    <w:p w:rsidR="00EB11CB" w:rsidRDefault="00EB11CB" w:rsidP="00325CF7">
      <w:pPr>
        <w:pStyle w:val="tytu0"/>
        <w:spacing w:after="0" w:line="276" w:lineRule="auto"/>
        <w:rPr>
          <w:rFonts w:ascii="Open Sans" w:hAnsi="Open Sans" w:cs="Open Sans"/>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F71D98" w:rsidRPr="00F71D98" w:rsidRDefault="00A82097" w:rsidP="00F71D98">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Zamówienie dotyczy projektu współfinansowanego ze środków Unii Europejskiej. Nazwa projektu lub programu: "</w:t>
      </w:r>
      <w:r w:rsidR="00F71D98" w:rsidRPr="00F71D98">
        <w:rPr>
          <w:rFonts w:ascii="Open Sans" w:hAnsi="Open Sans" w:cs="Open Sans"/>
          <w:sz w:val="20"/>
          <w:szCs w:val="20"/>
        </w:rPr>
        <w:t>Zagospodarowanie terenu gminnego w miejscowości Kosewko, Gmina Pomiechówek na cele turystyki, rekreacji, kultury i wypoczynku</w:t>
      </w:r>
      <w:r w:rsidR="00F71D98">
        <w:rPr>
          <w:rFonts w:ascii="Open Sans" w:hAnsi="Open Sans" w:cs="Open Sans"/>
          <w:sz w:val="20"/>
          <w:szCs w:val="20"/>
        </w:rPr>
        <w:t>”.</w:t>
      </w:r>
    </w:p>
    <w:p w:rsidR="00DD172C" w:rsidRPr="00713F3D" w:rsidRDefault="00DD172C" w:rsidP="0091375E">
      <w:pPr>
        <w:pStyle w:val="Akapitzlist"/>
        <w:numPr>
          <w:ilvl w:val="0"/>
          <w:numId w:val="19"/>
        </w:numPr>
        <w:spacing w:after="0"/>
        <w:ind w:left="284" w:right="1" w:hanging="426"/>
        <w:jc w:val="both"/>
        <w:rPr>
          <w:rFonts w:ascii="Open Sans" w:hAnsi="Open Sans" w:cs="Open Sans"/>
          <w:sz w:val="20"/>
          <w:szCs w:val="20"/>
        </w:rPr>
      </w:pPr>
      <w:r w:rsidRPr="00713F3D">
        <w:rPr>
          <w:rFonts w:ascii="Open Sans" w:hAnsi="Open Sans" w:cs="Open Sans"/>
          <w:color w:val="000000"/>
          <w:sz w:val="20"/>
          <w:szCs w:val="20"/>
        </w:rPr>
        <w:t>Działając na podstawie art. 93 ust. 1a ustawy z dnia 29.01.2004 r. Prawo zamówień publicznych, Zamawiający przewiduje możliwość unieważnienia przedmiotowego postępowania o udzielenie zamówienia, jeżeli środki pochodzące z budżetu Unii Europejskiej, które miały być przeznaczone na sfinansowanie całości lub części zamówienia, nie zostały mu przyznane.</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117802" w:rsidRPr="0016233B" w:rsidRDefault="00A76943" w:rsidP="00543A92">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Przedmiotem zamówienia jest: </w:t>
      </w:r>
      <w:r w:rsidR="00836935" w:rsidRPr="0005729D">
        <w:rPr>
          <w:rFonts w:ascii="Open Sans" w:hAnsi="Open Sans" w:cs="Open Sans"/>
          <w:sz w:val="20"/>
          <w:szCs w:val="20"/>
        </w:rPr>
        <w:t>Zagospodarowanie terenu gminnego w miejscowości Kosewko, gmina Pomiechówek na cele turystyki, rekreacji, kultury i wypoczynku</w:t>
      </w:r>
      <w:r w:rsidR="00DA6213" w:rsidRPr="0005729D">
        <w:rPr>
          <w:rFonts w:ascii="Open Sans" w:hAnsi="Open Sans" w:cs="Open Sans"/>
          <w:sz w:val="20"/>
          <w:szCs w:val="20"/>
        </w:rPr>
        <w:t xml:space="preserve"> – etap </w:t>
      </w:r>
      <w:r w:rsidR="005F4A4F">
        <w:rPr>
          <w:rFonts w:ascii="Open Sans" w:hAnsi="Open Sans" w:cs="Open Sans"/>
          <w:sz w:val="20"/>
          <w:szCs w:val="20"/>
        </w:rPr>
        <w:t>I</w:t>
      </w:r>
      <w:r w:rsidR="00DA6213" w:rsidRPr="0005729D">
        <w:rPr>
          <w:rFonts w:ascii="Open Sans" w:hAnsi="Open Sans" w:cs="Open Sans"/>
          <w:sz w:val="20"/>
          <w:szCs w:val="20"/>
        </w:rPr>
        <w:t>I</w:t>
      </w:r>
      <w:r w:rsidR="00034765" w:rsidRPr="00836935">
        <w:rPr>
          <w:rFonts w:ascii="Open Sans" w:hAnsi="Open Sans" w:cs="Open Sans"/>
          <w:sz w:val="20"/>
          <w:szCs w:val="20"/>
        </w:rPr>
        <w:t>,</w:t>
      </w:r>
      <w:r w:rsidR="00E83352" w:rsidRPr="00836935">
        <w:rPr>
          <w:rFonts w:ascii="Open Sans" w:hAnsi="Open Sans" w:cs="Open Sans"/>
          <w:sz w:val="20"/>
          <w:szCs w:val="20"/>
        </w:rPr>
        <w:t xml:space="preserve"> </w:t>
      </w:r>
      <w:r w:rsidR="0090026A" w:rsidRPr="00836935">
        <w:rPr>
          <w:rFonts w:ascii="Open Sans" w:hAnsi="Open Sans" w:cs="Open Sans"/>
          <w:sz w:val="20"/>
          <w:szCs w:val="20"/>
        </w:rPr>
        <w:t>w zakres któr</w:t>
      </w:r>
      <w:r w:rsidR="00836935">
        <w:rPr>
          <w:rFonts w:ascii="Open Sans" w:hAnsi="Open Sans" w:cs="Open Sans"/>
          <w:sz w:val="20"/>
          <w:szCs w:val="20"/>
        </w:rPr>
        <w:t>ego</w:t>
      </w:r>
      <w:r w:rsidR="00285503" w:rsidRPr="00836935">
        <w:rPr>
          <w:rFonts w:ascii="Open Sans" w:hAnsi="Open Sans" w:cs="Open Sans"/>
          <w:sz w:val="20"/>
          <w:szCs w:val="20"/>
        </w:rPr>
        <w:t xml:space="preserve"> </w:t>
      </w:r>
      <w:r w:rsidR="0090026A" w:rsidRPr="00836935">
        <w:rPr>
          <w:rFonts w:ascii="Open Sans" w:hAnsi="Open Sans" w:cs="Open Sans"/>
          <w:sz w:val="20"/>
          <w:szCs w:val="20"/>
        </w:rPr>
        <w:t>wchodzi</w:t>
      </w:r>
      <w:r w:rsidR="005F4A4F">
        <w:rPr>
          <w:rFonts w:ascii="Open Sans" w:hAnsi="Open Sans" w:cs="Open Sans"/>
          <w:sz w:val="20"/>
          <w:szCs w:val="20"/>
        </w:rPr>
        <w:t>:</w:t>
      </w:r>
      <w:r w:rsidR="00117802">
        <w:rPr>
          <w:rFonts w:ascii="Open Sans" w:hAnsi="Open Sans" w:cs="Open Sans"/>
          <w:sz w:val="20"/>
          <w:szCs w:val="20"/>
        </w:rPr>
        <w:t xml:space="preserve"> </w:t>
      </w:r>
      <w:r w:rsidR="00B45483" w:rsidRPr="00B45483">
        <w:rPr>
          <w:rFonts w:ascii="Open Sans" w:hAnsi="Open Sans" w:cs="Open Sans"/>
          <w:sz w:val="20"/>
          <w:szCs w:val="20"/>
        </w:rPr>
        <w:t xml:space="preserve">budowa </w:t>
      </w:r>
      <w:r w:rsidR="00117802" w:rsidRPr="00B45483">
        <w:rPr>
          <w:rFonts w:ascii="Open Sans" w:hAnsi="Open Sans" w:cs="Open Sans"/>
          <w:sz w:val="20"/>
          <w:szCs w:val="20"/>
        </w:rPr>
        <w:t>boiska wielofunkcyjneg</w:t>
      </w:r>
      <w:r w:rsidR="009027C0" w:rsidRPr="00B45483">
        <w:rPr>
          <w:rFonts w:ascii="Open Sans" w:hAnsi="Open Sans" w:cs="Open Sans"/>
          <w:sz w:val="20"/>
          <w:szCs w:val="20"/>
        </w:rPr>
        <w:t>o</w:t>
      </w:r>
      <w:r w:rsidR="00B45483">
        <w:rPr>
          <w:rFonts w:ascii="Open Sans" w:hAnsi="Open Sans" w:cs="Open Sans"/>
          <w:sz w:val="20"/>
          <w:szCs w:val="20"/>
        </w:rPr>
        <w:t xml:space="preserve"> o nawierzchni poliuretanowej</w:t>
      </w:r>
      <w:r w:rsidR="00B45483" w:rsidRPr="00B45483">
        <w:rPr>
          <w:rFonts w:ascii="Open Sans" w:hAnsi="Open Sans" w:cs="Open Sans"/>
          <w:sz w:val="20"/>
          <w:szCs w:val="20"/>
        </w:rPr>
        <w:t xml:space="preserve"> wraz z wyposażeniem</w:t>
      </w:r>
      <w:r w:rsidR="00B45483">
        <w:rPr>
          <w:rFonts w:ascii="Open Sans" w:hAnsi="Open Sans" w:cs="Open Sans"/>
          <w:sz w:val="20"/>
          <w:szCs w:val="20"/>
        </w:rPr>
        <w:t xml:space="preserve">; </w:t>
      </w:r>
      <w:r w:rsidR="00B45483" w:rsidRPr="00B45483">
        <w:rPr>
          <w:rFonts w:ascii="Open Sans" w:hAnsi="Open Sans" w:cs="Open Sans"/>
          <w:sz w:val="20"/>
          <w:szCs w:val="20"/>
        </w:rPr>
        <w:t xml:space="preserve">budowa </w:t>
      </w:r>
      <w:r w:rsidR="00117802" w:rsidRPr="00B45483">
        <w:rPr>
          <w:rFonts w:ascii="Open Sans" w:hAnsi="Open Sans" w:cs="Open Sans"/>
          <w:sz w:val="20"/>
          <w:szCs w:val="20"/>
        </w:rPr>
        <w:t>placu zabaw</w:t>
      </w:r>
      <w:r w:rsidR="00B45483">
        <w:rPr>
          <w:rFonts w:ascii="Open Sans" w:hAnsi="Open Sans" w:cs="Open Sans"/>
          <w:sz w:val="20"/>
          <w:szCs w:val="20"/>
        </w:rPr>
        <w:t xml:space="preserve"> z urządzeniami zabawowymi; budowa </w:t>
      </w:r>
      <w:r w:rsidR="00117802" w:rsidRPr="00B45483">
        <w:rPr>
          <w:rFonts w:ascii="Open Sans" w:hAnsi="Open Sans" w:cs="Open Sans"/>
          <w:sz w:val="20"/>
          <w:szCs w:val="20"/>
        </w:rPr>
        <w:t>siłowni na powietrzu</w:t>
      </w:r>
      <w:r w:rsidR="00B45483">
        <w:rPr>
          <w:rFonts w:ascii="Open Sans" w:hAnsi="Open Sans" w:cs="Open Sans"/>
          <w:sz w:val="20"/>
          <w:szCs w:val="20"/>
        </w:rPr>
        <w:t xml:space="preserve"> wraz z </w:t>
      </w:r>
      <w:r w:rsidR="0003756D">
        <w:rPr>
          <w:rFonts w:ascii="Open Sans" w:hAnsi="Open Sans" w:cs="Open Sans"/>
          <w:sz w:val="20"/>
          <w:szCs w:val="20"/>
        </w:rPr>
        <w:t>urządzeniami sprawnościowymi</w:t>
      </w:r>
      <w:r w:rsidR="00B45483">
        <w:rPr>
          <w:rFonts w:ascii="Open Sans" w:hAnsi="Open Sans" w:cs="Open Sans"/>
          <w:sz w:val="20"/>
          <w:szCs w:val="20"/>
        </w:rPr>
        <w:t xml:space="preserve">; </w:t>
      </w:r>
      <w:r w:rsidR="006D22F0">
        <w:rPr>
          <w:rFonts w:ascii="Open Sans" w:hAnsi="Open Sans" w:cs="Open Sans"/>
          <w:sz w:val="20"/>
          <w:szCs w:val="20"/>
        </w:rPr>
        <w:t>prze</w:t>
      </w:r>
      <w:r w:rsidR="0003756D">
        <w:rPr>
          <w:rFonts w:ascii="Open Sans" w:hAnsi="Open Sans" w:cs="Open Sans"/>
          <w:sz w:val="20"/>
          <w:szCs w:val="20"/>
        </w:rPr>
        <w:t xml:space="preserve">budowa </w:t>
      </w:r>
      <w:r w:rsidR="0003756D" w:rsidRPr="0003756D">
        <w:rPr>
          <w:rFonts w:ascii="Open Sans" w:hAnsi="Open Sans" w:cs="Open Sans"/>
          <w:sz w:val="20"/>
          <w:szCs w:val="20"/>
        </w:rPr>
        <w:t>oświetlenia</w:t>
      </w:r>
      <w:r w:rsidR="0003756D">
        <w:rPr>
          <w:rFonts w:ascii="Open Sans" w:hAnsi="Open Sans" w:cs="Open Sans"/>
          <w:sz w:val="20"/>
          <w:szCs w:val="20"/>
        </w:rPr>
        <w:t>;</w:t>
      </w:r>
      <w:r w:rsidR="0003756D" w:rsidRPr="0003756D">
        <w:rPr>
          <w:rFonts w:ascii="Open Sans" w:hAnsi="Open Sans" w:cs="Open Sans"/>
          <w:sz w:val="20"/>
          <w:szCs w:val="20"/>
        </w:rPr>
        <w:t xml:space="preserve"> </w:t>
      </w:r>
      <w:r w:rsidR="0003756D">
        <w:rPr>
          <w:rFonts w:ascii="Open Sans" w:hAnsi="Open Sans" w:cs="Open Sans"/>
          <w:sz w:val="20"/>
          <w:szCs w:val="20"/>
        </w:rPr>
        <w:t xml:space="preserve">wykonanie </w:t>
      </w:r>
      <w:r w:rsidR="0003756D" w:rsidRPr="0003756D">
        <w:rPr>
          <w:rFonts w:ascii="Open Sans" w:hAnsi="Open Sans" w:cs="Open Sans"/>
          <w:sz w:val="20"/>
          <w:szCs w:val="20"/>
        </w:rPr>
        <w:t>stanowisk piknikowych</w:t>
      </w:r>
      <w:r w:rsidR="0003756D">
        <w:rPr>
          <w:rFonts w:ascii="Open Sans" w:hAnsi="Open Sans" w:cs="Open Sans"/>
          <w:sz w:val="20"/>
          <w:szCs w:val="20"/>
        </w:rPr>
        <w:t xml:space="preserve"> oraz </w:t>
      </w:r>
      <w:r w:rsidR="0003756D" w:rsidRPr="0003756D">
        <w:rPr>
          <w:rFonts w:ascii="Open Sans" w:hAnsi="Open Sans" w:cs="Open Sans"/>
          <w:sz w:val="20"/>
          <w:szCs w:val="20"/>
        </w:rPr>
        <w:t>miejsc przygotowanych do użytku gości wspólnego biesiadowania</w:t>
      </w:r>
      <w:r w:rsidR="00E952EE">
        <w:rPr>
          <w:rFonts w:ascii="Open Sans" w:hAnsi="Open Sans" w:cs="Open Sans"/>
          <w:sz w:val="20"/>
          <w:szCs w:val="20"/>
        </w:rPr>
        <w:t xml:space="preserve">; </w:t>
      </w:r>
      <w:r w:rsidR="009027C0" w:rsidRPr="00E952EE">
        <w:rPr>
          <w:rFonts w:ascii="Open Sans" w:hAnsi="Open Sans" w:cs="Open Sans"/>
          <w:sz w:val="20"/>
          <w:szCs w:val="20"/>
        </w:rPr>
        <w:t>wyposażeni</w:t>
      </w:r>
      <w:r w:rsidR="0003756D" w:rsidRPr="00E952EE">
        <w:rPr>
          <w:rFonts w:ascii="Open Sans" w:hAnsi="Open Sans" w:cs="Open Sans"/>
          <w:sz w:val="20"/>
          <w:szCs w:val="20"/>
        </w:rPr>
        <w:t>e</w:t>
      </w:r>
      <w:r w:rsidR="009027C0" w:rsidRPr="00E952EE">
        <w:rPr>
          <w:rFonts w:ascii="Open Sans" w:hAnsi="Open Sans" w:cs="Open Sans"/>
          <w:sz w:val="20"/>
          <w:szCs w:val="20"/>
        </w:rPr>
        <w:t xml:space="preserve"> terenu w elementy zagospodarowania</w:t>
      </w:r>
      <w:r w:rsidR="0003756D" w:rsidRPr="00E952EE">
        <w:rPr>
          <w:rFonts w:ascii="Open Sans" w:hAnsi="Open Sans" w:cs="Open Sans"/>
          <w:sz w:val="20"/>
          <w:szCs w:val="20"/>
        </w:rPr>
        <w:t xml:space="preserve"> –</w:t>
      </w:r>
      <w:r w:rsidR="005B4436">
        <w:rPr>
          <w:rFonts w:ascii="Open Sans" w:hAnsi="Open Sans" w:cs="Open Sans"/>
          <w:sz w:val="20"/>
          <w:szCs w:val="20"/>
        </w:rPr>
        <w:t xml:space="preserve"> zestaw</w:t>
      </w:r>
      <w:r w:rsidR="00C06BBC">
        <w:rPr>
          <w:rFonts w:ascii="Open Sans" w:hAnsi="Open Sans" w:cs="Open Sans"/>
          <w:sz w:val="20"/>
          <w:szCs w:val="20"/>
        </w:rPr>
        <w:t>y</w:t>
      </w:r>
      <w:r w:rsidR="005B4436">
        <w:rPr>
          <w:rFonts w:ascii="Open Sans" w:hAnsi="Open Sans" w:cs="Open Sans"/>
          <w:sz w:val="20"/>
          <w:szCs w:val="20"/>
        </w:rPr>
        <w:t xml:space="preserve"> piknikow</w:t>
      </w:r>
      <w:r w:rsidR="00C06BBC">
        <w:rPr>
          <w:rFonts w:ascii="Open Sans" w:hAnsi="Open Sans" w:cs="Open Sans"/>
          <w:sz w:val="20"/>
          <w:szCs w:val="20"/>
        </w:rPr>
        <w:t>e</w:t>
      </w:r>
      <w:r w:rsidR="005B4436">
        <w:rPr>
          <w:rFonts w:ascii="Open Sans" w:hAnsi="Open Sans" w:cs="Open Sans"/>
          <w:sz w:val="20"/>
          <w:szCs w:val="20"/>
        </w:rPr>
        <w:t>,</w:t>
      </w:r>
      <w:r w:rsidR="009027C0" w:rsidRPr="00E952EE">
        <w:rPr>
          <w:rFonts w:ascii="Open Sans" w:hAnsi="Open Sans" w:cs="Open Sans"/>
          <w:sz w:val="20"/>
          <w:szCs w:val="20"/>
        </w:rPr>
        <w:t xml:space="preserve"> </w:t>
      </w:r>
      <w:r w:rsidR="00117802" w:rsidRPr="00E952EE">
        <w:rPr>
          <w:rFonts w:ascii="Open Sans" w:hAnsi="Open Sans" w:cs="Open Sans"/>
          <w:sz w:val="20"/>
          <w:szCs w:val="20"/>
        </w:rPr>
        <w:t>ław</w:t>
      </w:r>
      <w:r w:rsidR="009027C0" w:rsidRPr="00E952EE">
        <w:rPr>
          <w:rFonts w:ascii="Open Sans" w:hAnsi="Open Sans" w:cs="Open Sans"/>
          <w:sz w:val="20"/>
          <w:szCs w:val="20"/>
        </w:rPr>
        <w:t>ki</w:t>
      </w:r>
      <w:r w:rsidR="00117802" w:rsidRPr="00E952EE">
        <w:rPr>
          <w:rFonts w:ascii="Open Sans" w:hAnsi="Open Sans" w:cs="Open Sans"/>
          <w:sz w:val="20"/>
          <w:szCs w:val="20"/>
        </w:rPr>
        <w:t>, kosz</w:t>
      </w:r>
      <w:r w:rsidR="009027C0" w:rsidRPr="00E952EE">
        <w:rPr>
          <w:rFonts w:ascii="Open Sans" w:hAnsi="Open Sans" w:cs="Open Sans"/>
          <w:sz w:val="20"/>
          <w:szCs w:val="20"/>
        </w:rPr>
        <w:t>e</w:t>
      </w:r>
      <w:r w:rsidR="00117802" w:rsidRPr="00E952EE">
        <w:rPr>
          <w:rFonts w:ascii="Open Sans" w:hAnsi="Open Sans" w:cs="Open Sans"/>
          <w:sz w:val="20"/>
          <w:szCs w:val="20"/>
        </w:rPr>
        <w:t xml:space="preserve"> na śmieci</w:t>
      </w:r>
      <w:r w:rsidR="0003756D" w:rsidRPr="00E952EE">
        <w:rPr>
          <w:rFonts w:ascii="Open Sans" w:hAnsi="Open Sans" w:cs="Open Sans"/>
          <w:sz w:val="20"/>
          <w:szCs w:val="20"/>
        </w:rPr>
        <w:t>, stojaki na rowery</w:t>
      </w:r>
      <w:r w:rsidR="001053C0">
        <w:rPr>
          <w:rFonts w:ascii="Open Sans" w:hAnsi="Open Sans" w:cs="Open Sans"/>
          <w:sz w:val="20"/>
          <w:szCs w:val="20"/>
        </w:rPr>
        <w:t xml:space="preserve"> oraz</w:t>
      </w:r>
      <w:r w:rsidR="009B65A3">
        <w:rPr>
          <w:rFonts w:ascii="Open Sans" w:hAnsi="Open Sans" w:cs="Open Sans"/>
          <w:sz w:val="20"/>
          <w:szCs w:val="20"/>
        </w:rPr>
        <w:t xml:space="preserve"> elementy komunikacji (chodniki)</w:t>
      </w:r>
      <w:r w:rsidR="009027C0" w:rsidRPr="0016233B">
        <w:rPr>
          <w:rFonts w:ascii="Open Sans" w:hAnsi="Open Sans" w:cs="Open Sans"/>
          <w:sz w:val="20"/>
          <w:szCs w:val="20"/>
        </w:rPr>
        <w:t>.</w:t>
      </w:r>
    </w:p>
    <w:p w:rsidR="00800E58" w:rsidRPr="00325CF7" w:rsidRDefault="009F336A" w:rsidP="00543A92">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72404" w:rsidRDefault="00462CFB" w:rsidP="00325CF7">
      <w:pPr>
        <w:pStyle w:val="Akapitzlist"/>
        <w:spacing w:after="0"/>
        <w:ind w:left="284" w:right="-83"/>
        <w:rPr>
          <w:rFonts w:ascii="Open Sans" w:hAnsi="Open Sans" w:cs="Open Sans"/>
          <w:sz w:val="20"/>
          <w:szCs w:val="20"/>
        </w:rPr>
      </w:pPr>
      <w:r w:rsidRPr="00325CF7">
        <w:rPr>
          <w:rFonts w:ascii="Open Sans" w:hAnsi="Open Sans" w:cs="Open Sans"/>
          <w:sz w:val="20"/>
          <w:szCs w:val="20"/>
        </w:rPr>
        <w:lastRenderedPageBreak/>
        <w:t xml:space="preserve">45000000-7 </w:t>
      </w:r>
      <w:r w:rsidR="007F5D1A" w:rsidRPr="00325CF7">
        <w:rPr>
          <w:rFonts w:ascii="Open Sans" w:hAnsi="Open Sans" w:cs="Open Sans"/>
          <w:sz w:val="20"/>
          <w:szCs w:val="20"/>
        </w:rPr>
        <w:t>Roboty budowlane</w:t>
      </w:r>
    </w:p>
    <w:p w:rsidR="00F27407" w:rsidRDefault="00F27407" w:rsidP="00F27407">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45233220-7 Roboty w zakresie nawierzchni dróg</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45400000-1 Roboty wykończeniowe w zakresie obiektów budowlanych</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 xml:space="preserve">45232000-2 Roboty pomocnicze w zakresie rurociągów i kabli </w:t>
      </w:r>
    </w:p>
    <w:p w:rsidR="00CD4DF9" w:rsidRPr="00CD4DF9" w:rsidRDefault="00CD4DF9" w:rsidP="00325CF7">
      <w:pPr>
        <w:pStyle w:val="Akapitzlist"/>
        <w:spacing w:after="0"/>
        <w:ind w:left="284" w:right="-83"/>
        <w:rPr>
          <w:rFonts w:ascii="Open Sans" w:hAnsi="Open Sans" w:cs="Open Sans"/>
          <w:sz w:val="20"/>
          <w:szCs w:val="20"/>
        </w:rPr>
      </w:pPr>
      <w:r w:rsidRPr="00CD4DF9">
        <w:rPr>
          <w:rFonts w:ascii="Open Sans" w:hAnsi="Open Sans" w:cs="Open Sans"/>
          <w:sz w:val="20"/>
          <w:szCs w:val="20"/>
        </w:rPr>
        <w:t>45112723-9 Roboty w zakresie kształtowania placów zabaw</w:t>
      </w:r>
    </w:p>
    <w:p w:rsidR="00977092" w:rsidRPr="00325CF7" w:rsidRDefault="00F20621"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C151ED" w:rsidRPr="00325CF7" w:rsidRDefault="000E7680"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EB7BAD">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EB7BAD">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543A92">
      <w:pPr>
        <w:pStyle w:val="Akapitzlist"/>
        <w:numPr>
          <w:ilvl w:val="0"/>
          <w:numId w:val="54"/>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607D48" w:rsidRPr="00607D48" w:rsidRDefault="007878E4" w:rsidP="00607D48">
      <w:pPr>
        <w:pStyle w:val="Akapitzlist"/>
        <w:numPr>
          <w:ilvl w:val="0"/>
          <w:numId w:val="54"/>
        </w:numPr>
        <w:spacing w:after="0"/>
        <w:ind w:left="284" w:right="-83" w:hanging="426"/>
        <w:jc w:val="both"/>
        <w:rPr>
          <w:rFonts w:ascii="Open Sans" w:hAnsi="Open Sans" w:cs="Open Sans"/>
          <w:sz w:val="20"/>
          <w:szCs w:val="20"/>
        </w:rPr>
      </w:pPr>
      <w:r w:rsidRPr="00E72C33">
        <w:rPr>
          <w:rFonts w:ascii="Open Sans" w:hAnsi="Open Sans" w:cs="Open Sans"/>
          <w:sz w:val="20"/>
          <w:szCs w:val="20"/>
        </w:rPr>
        <w:t xml:space="preserve">Zamawiający </w:t>
      </w:r>
      <w:r w:rsidRPr="00A476AD">
        <w:rPr>
          <w:rFonts w:ascii="Open Sans" w:hAnsi="Open Sans" w:cs="Open Sans"/>
          <w:strike/>
          <w:sz w:val="20"/>
          <w:szCs w:val="20"/>
        </w:rPr>
        <w:t>nie przewiduje</w:t>
      </w:r>
      <w:r w:rsidRPr="00E72C33">
        <w:rPr>
          <w:rFonts w:ascii="Open Sans" w:hAnsi="Open Sans" w:cs="Open Sans"/>
          <w:sz w:val="20"/>
          <w:szCs w:val="20"/>
        </w:rPr>
        <w:t xml:space="preserve"> / </w:t>
      </w:r>
      <w:r w:rsidRPr="00A476AD">
        <w:rPr>
          <w:rFonts w:ascii="Open Sans" w:hAnsi="Open Sans" w:cs="Open Sans"/>
          <w:sz w:val="20"/>
          <w:szCs w:val="20"/>
        </w:rPr>
        <w:t>przewiduje</w:t>
      </w:r>
      <w:r w:rsidRPr="00E72C33">
        <w:rPr>
          <w:rFonts w:ascii="Open Sans" w:hAnsi="Open Sans" w:cs="Open Sans"/>
          <w:sz w:val="20"/>
          <w:szCs w:val="20"/>
        </w:rPr>
        <w:t xml:space="preserve"> udzieleni</w:t>
      </w:r>
      <w:r w:rsidR="005F4A4F">
        <w:rPr>
          <w:rFonts w:ascii="Open Sans" w:hAnsi="Open Sans" w:cs="Open Sans"/>
          <w:sz w:val="20"/>
          <w:szCs w:val="20"/>
        </w:rPr>
        <w:t>a</w:t>
      </w:r>
      <w:r w:rsidRPr="00E72C33">
        <w:rPr>
          <w:rFonts w:ascii="Open Sans" w:hAnsi="Open Sans" w:cs="Open Sans"/>
          <w:sz w:val="20"/>
          <w:szCs w:val="20"/>
        </w:rPr>
        <w:t xml:space="preserve"> zamówień, o których mowa w a</w:t>
      </w:r>
      <w:r w:rsidR="008B324F" w:rsidRPr="00E72C33">
        <w:rPr>
          <w:rFonts w:ascii="Open Sans" w:hAnsi="Open Sans" w:cs="Open Sans"/>
          <w:sz w:val="20"/>
          <w:szCs w:val="20"/>
        </w:rPr>
        <w:t>rt. 67 ust. 1 pkt 6 ustawy Pzp.</w:t>
      </w:r>
      <w:r w:rsidR="00A476AD">
        <w:rPr>
          <w:rFonts w:ascii="Open Sans" w:hAnsi="Open Sans" w:cs="Open Sans"/>
          <w:sz w:val="20"/>
          <w:szCs w:val="20"/>
        </w:rPr>
        <w:t xml:space="preserve"> </w:t>
      </w:r>
      <w:r w:rsidR="00607D48" w:rsidRPr="00607D48">
        <w:rPr>
          <w:rFonts w:ascii="Open Sans" w:hAnsi="Open Sans" w:cs="Open Sans"/>
          <w:sz w:val="20"/>
          <w:szCs w:val="20"/>
        </w:rPr>
        <w:t xml:space="preserve">Zamówienie zostanie udzielone w okresie 3 lat od dnia udzielenia zamówienia podstawowego, dotychczasowemu Wykonawcy robót. Zamówienie będzie polegało na powtórzeniu podobnych robót budowlanych i będzie zgodne z przedmiotem zamówienia podstawowego </w:t>
      </w:r>
      <w:r w:rsidR="00327EBF">
        <w:rPr>
          <w:rFonts w:ascii="Open Sans" w:hAnsi="Open Sans" w:cs="Open Sans"/>
          <w:sz w:val="20"/>
          <w:szCs w:val="20"/>
        </w:rPr>
        <w:br/>
      </w:r>
      <w:r w:rsidR="00607D48" w:rsidRPr="00607D48">
        <w:rPr>
          <w:rFonts w:ascii="Open Sans" w:hAnsi="Open Sans" w:cs="Open Sans"/>
          <w:sz w:val="20"/>
          <w:szCs w:val="20"/>
        </w:rPr>
        <w:t>a całkowita wartość tego zamówienia została uwzględniona przy obliczaniu wartości zamówienia. Zamówienie będzie mogło być udzielone w sytuacji posiadania przez Zamawiającego środków finansowych pozwalających na dalsze prowadzenie prac.</w:t>
      </w:r>
    </w:p>
    <w:p w:rsidR="00E6531A" w:rsidRPr="00E72C33" w:rsidRDefault="00B76DDE" w:rsidP="00543A92">
      <w:pPr>
        <w:pStyle w:val="Akapitzlist"/>
        <w:numPr>
          <w:ilvl w:val="0"/>
          <w:numId w:val="54"/>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543A92">
      <w:pPr>
        <w:pStyle w:val="Akapitzlist"/>
        <w:numPr>
          <w:ilvl w:val="0"/>
          <w:numId w:val="55"/>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A91373">
      <w:pPr>
        <w:pStyle w:val="Akapitzlist"/>
        <w:numPr>
          <w:ilvl w:val="1"/>
          <w:numId w:val="50"/>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związane z </w:t>
      </w:r>
      <w:r w:rsidR="00A91373" w:rsidRPr="00A91373">
        <w:rPr>
          <w:rFonts w:ascii="Open Sans" w:hAnsi="Open Sans" w:cs="Open Sans"/>
          <w:sz w:val="20"/>
          <w:szCs w:val="20"/>
        </w:rPr>
        <w:t>wykonaniem robót ziemnych i budową nawierzchni</w:t>
      </w:r>
      <w:r w:rsidR="00A91373">
        <w:rPr>
          <w:rFonts w:ascii="Open Sans" w:hAnsi="Open Sans" w:cs="Open Sans"/>
          <w:sz w:val="20"/>
          <w:szCs w:val="20"/>
        </w:rPr>
        <w:t xml:space="preserve"> utwardzonych </w:t>
      </w:r>
      <w:r w:rsidR="00A91373" w:rsidRPr="00A91373">
        <w:rPr>
          <w:rFonts w:ascii="Open Sans" w:hAnsi="Open Sans" w:cs="Open Sans"/>
          <w:sz w:val="20"/>
          <w:szCs w:val="20"/>
        </w:rPr>
        <w:t xml:space="preserve">oraz </w:t>
      </w:r>
      <w:r w:rsidR="00F74289">
        <w:rPr>
          <w:rFonts w:ascii="Open Sans" w:hAnsi="Open Sans" w:cs="Open Sans"/>
          <w:sz w:val="20"/>
          <w:szCs w:val="20"/>
        </w:rPr>
        <w:t>prze</w:t>
      </w:r>
      <w:r w:rsidR="00A91373" w:rsidRPr="00A91373">
        <w:rPr>
          <w:rFonts w:ascii="Open Sans" w:hAnsi="Open Sans" w:cs="Open Sans"/>
          <w:sz w:val="20"/>
          <w:szCs w:val="20"/>
        </w:rPr>
        <w:t xml:space="preserve">budową </w:t>
      </w:r>
      <w:r w:rsidR="00F0463F">
        <w:rPr>
          <w:rFonts w:ascii="Open Sans" w:hAnsi="Open Sans" w:cs="Open Sans"/>
          <w:sz w:val="20"/>
          <w:szCs w:val="20"/>
        </w:rPr>
        <w:t>oświetlenia</w:t>
      </w:r>
      <w:r w:rsidR="00A91373" w:rsidRPr="00A91373">
        <w:rPr>
          <w:rFonts w:ascii="Open Sans" w:hAnsi="Open Sans" w:cs="Open Sans"/>
          <w:sz w:val="20"/>
          <w:szCs w:val="20"/>
        </w:rPr>
        <w:t>.</w:t>
      </w:r>
    </w:p>
    <w:p w:rsidR="00CF245A" w:rsidRPr="00325CF7" w:rsidRDefault="00DF37AC" w:rsidP="0091375E">
      <w:pPr>
        <w:pStyle w:val="Akapitzlist"/>
        <w:numPr>
          <w:ilvl w:val="1"/>
          <w:numId w:val="50"/>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lastRenderedPageBreak/>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543A92">
      <w:pPr>
        <w:pStyle w:val="Akapitzlist"/>
        <w:numPr>
          <w:ilvl w:val="0"/>
          <w:numId w:val="54"/>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(Dz. U. z 2016 r., poz. 380)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9B7442" w:rsidRPr="00EB7BAD" w:rsidRDefault="009B7442" w:rsidP="00EB7BAD">
      <w:pPr>
        <w:tabs>
          <w:tab w:val="num" w:pos="0"/>
        </w:tabs>
        <w:spacing w:line="276" w:lineRule="auto"/>
        <w:ind w:left="426" w:right="1" w:hanging="142"/>
        <w:jc w:val="both"/>
        <w:rPr>
          <w:rFonts w:ascii="Open Sans" w:hAnsi="Open Sans" w:cs="Open Sans"/>
          <w:b/>
          <w:sz w:val="20"/>
          <w:szCs w:val="20"/>
        </w:rPr>
      </w:pPr>
      <w:r w:rsidRPr="00325CF7">
        <w:rPr>
          <w:rFonts w:ascii="Open Sans" w:hAnsi="Open Sans" w:cs="Open Sans"/>
          <w:sz w:val="20"/>
          <w:szCs w:val="20"/>
        </w:rPr>
        <w:t>Zamawiający wymaga realizacji zamówienia w terminie:</w:t>
      </w:r>
      <w:r w:rsidR="007648B6" w:rsidRPr="00325CF7">
        <w:rPr>
          <w:rFonts w:ascii="Open Sans" w:hAnsi="Open Sans" w:cs="Open Sans"/>
          <w:sz w:val="20"/>
          <w:szCs w:val="20"/>
        </w:rPr>
        <w:t xml:space="preserve"> </w:t>
      </w:r>
      <w:r w:rsidR="00D477A6" w:rsidRPr="00EB7BAD">
        <w:rPr>
          <w:rFonts w:ascii="Open Sans" w:hAnsi="Open Sans" w:cs="Open Sans"/>
          <w:b/>
          <w:sz w:val="20"/>
          <w:szCs w:val="20"/>
        </w:rPr>
        <w:t xml:space="preserve">do dnia </w:t>
      </w:r>
      <w:r w:rsidR="000F700D">
        <w:rPr>
          <w:rFonts w:ascii="Open Sans" w:hAnsi="Open Sans" w:cs="Open Sans"/>
          <w:b/>
          <w:sz w:val="20"/>
          <w:szCs w:val="20"/>
        </w:rPr>
        <w:t>17</w:t>
      </w:r>
      <w:r w:rsidR="000D65E0">
        <w:rPr>
          <w:rFonts w:ascii="Open Sans" w:hAnsi="Open Sans" w:cs="Open Sans"/>
          <w:b/>
          <w:sz w:val="20"/>
          <w:szCs w:val="20"/>
        </w:rPr>
        <w:t>.06.2019</w:t>
      </w:r>
      <w:r w:rsidR="007648B6" w:rsidRPr="00EB7BAD">
        <w:rPr>
          <w:rFonts w:ascii="Open Sans" w:hAnsi="Open Sans" w:cs="Open Sans"/>
          <w:b/>
          <w:sz w:val="20"/>
          <w:szCs w:val="20"/>
        </w:rPr>
        <w:t xml:space="preserve">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543A92">
      <w:pPr>
        <w:pStyle w:val="Akapitzlist"/>
        <w:numPr>
          <w:ilvl w:val="0"/>
          <w:numId w:val="53"/>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543A92">
      <w:pPr>
        <w:pStyle w:val="Akapitzlist"/>
        <w:numPr>
          <w:ilvl w:val="0"/>
          <w:numId w:val="51"/>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543A92">
      <w:pPr>
        <w:pStyle w:val="Akapitzlist"/>
        <w:numPr>
          <w:ilvl w:val="0"/>
          <w:numId w:val="52"/>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543A92">
      <w:pPr>
        <w:pStyle w:val="Akapitzlist"/>
        <w:numPr>
          <w:ilvl w:val="0"/>
          <w:numId w:val="52"/>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543A92">
      <w:pPr>
        <w:pStyle w:val="Akapitzlist"/>
        <w:numPr>
          <w:ilvl w:val="1"/>
          <w:numId w:val="8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0" w:name="_Hlk478463023"/>
      <w:r w:rsidRPr="00325CF7">
        <w:rPr>
          <w:rFonts w:ascii="Open Sans" w:hAnsi="Open Sans" w:cs="Open Sans"/>
          <w:sz w:val="20"/>
          <w:szCs w:val="20"/>
        </w:rPr>
        <w:t>Zamawiający nie precyzuje w tym zakresie żadnych wymagań.</w:t>
      </w:r>
    </w:p>
    <w:bookmarkEnd w:id="0"/>
    <w:p w:rsidR="00AE7B0C" w:rsidRPr="00325CF7" w:rsidRDefault="004E2635" w:rsidP="00543A92">
      <w:pPr>
        <w:pStyle w:val="Akapitzlist"/>
        <w:numPr>
          <w:ilvl w:val="1"/>
          <w:numId w:val="8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543A92">
      <w:pPr>
        <w:pStyle w:val="Akapitzlist"/>
        <w:numPr>
          <w:ilvl w:val="1"/>
          <w:numId w:val="8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22558D" w:rsidRPr="0022558D" w:rsidRDefault="0022558D" w:rsidP="0022558D">
      <w:pPr>
        <w:pStyle w:val="Akapitzlist"/>
        <w:spacing w:after="0"/>
        <w:ind w:left="851" w:right="-83" w:firstLine="142"/>
        <w:jc w:val="both"/>
        <w:rPr>
          <w:rFonts w:ascii="Open Sans" w:hAnsi="Open Sans" w:cs="Open Sans"/>
          <w:sz w:val="20"/>
          <w:szCs w:val="20"/>
        </w:rPr>
      </w:pPr>
      <w:r w:rsidRPr="0022558D">
        <w:rPr>
          <w:rFonts w:ascii="Open Sans" w:hAnsi="Open Sans" w:cs="Open Sans"/>
          <w:sz w:val="20"/>
          <w:szCs w:val="20"/>
        </w:rPr>
        <w:t>Zamawiający nie precyzuje w tym zakresie żadnych wymagań.</w:t>
      </w:r>
    </w:p>
    <w:p w:rsidR="0061349D" w:rsidRPr="00325CF7" w:rsidRDefault="0061349D" w:rsidP="0061349D">
      <w:pPr>
        <w:pStyle w:val="Akapitzlist"/>
        <w:numPr>
          <w:ilvl w:val="0"/>
          <w:numId w:val="51"/>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1349D" w:rsidRPr="00325CF7" w:rsidRDefault="0061349D" w:rsidP="0061349D">
      <w:pPr>
        <w:pStyle w:val="Akapitzlist"/>
        <w:numPr>
          <w:ilvl w:val="0"/>
          <w:numId w:val="51"/>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543A92">
      <w:pPr>
        <w:pStyle w:val="Akapitzlist"/>
        <w:numPr>
          <w:ilvl w:val="0"/>
          <w:numId w:val="57"/>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w:t>
      </w:r>
      <w:r w:rsidRPr="00325CF7">
        <w:rPr>
          <w:rFonts w:ascii="Open Sans" w:hAnsi="Open Sans" w:cs="Open Sans"/>
          <w:sz w:val="20"/>
          <w:szCs w:val="20"/>
        </w:rPr>
        <w:lastRenderedPageBreak/>
        <w:t xml:space="preserve">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543A92">
      <w:pPr>
        <w:pStyle w:val="Akapitzlist"/>
        <w:numPr>
          <w:ilvl w:val="1"/>
          <w:numId w:val="58"/>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Dokumenty, o których mowa w Rozdziale VII ust. 5 niniejszej SIWZ, winny być wystawione nie wcześniej niż 6 miesięcy przed upływem terminu składania ofert. </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8F7569">
        <w:rPr>
          <w:rFonts w:ascii="Open Sans" w:hAnsi="Open Sans" w:cs="Open Sans"/>
          <w:sz w:val="20"/>
          <w:szCs w:val="20"/>
        </w:rPr>
        <w:t>3</w:t>
      </w:r>
      <w:r w:rsidRPr="00325CF7">
        <w:rPr>
          <w:rFonts w:ascii="Open Sans" w:hAnsi="Open Sans" w:cs="Open Sans"/>
          <w:sz w:val="20"/>
          <w:szCs w:val="20"/>
        </w:rPr>
        <w:t>.).</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 xml:space="preserve">w terminie przez siebie wskazanym, chyba że mimo ich złożenia, uzupełnienia lub poprawienia lub </w:t>
      </w:r>
      <w:r w:rsidRPr="00325CF7">
        <w:rPr>
          <w:rFonts w:ascii="Open Sans" w:hAnsi="Open Sans" w:cs="Open Sans"/>
          <w:sz w:val="20"/>
          <w:szCs w:val="20"/>
        </w:rPr>
        <w:lastRenderedPageBreak/>
        <w:t>udzielenia wyjaśnień oferta wykonawcy podlega odrzuceniu albo konieczne byłoby unieważnienie postępowania.</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lastRenderedPageBreak/>
        <w:t>czy podmiot, na zdolnościach którego Wykonawca polega w odniesieniu do warunków udziału w postepowaniu dotyczących doświadczenia, zrealizuje usługi, których wskazane zdolności dotyczą.</w:t>
      </w:r>
    </w:p>
    <w:p w:rsidR="00D33187" w:rsidRPr="00325CF7" w:rsidRDefault="00416019"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543A92">
      <w:pPr>
        <w:pStyle w:val="Akapitzlist"/>
        <w:numPr>
          <w:ilvl w:val="0"/>
          <w:numId w:val="59"/>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Wykonawcy mogą wspólnie ubiegać się o udzielenie zamówienia. </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AD1131" w:rsidRPr="00325CF7">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125271"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BD3000">
        <w:rPr>
          <w:rFonts w:ascii="Open Sans" w:hAnsi="Open Sans" w:cs="Open Sans"/>
          <w:sz w:val="20"/>
          <w:szCs w:val="20"/>
        </w:rPr>
        <w:t xml:space="preserve"> </w:t>
      </w:r>
      <w:r w:rsidR="004A7773" w:rsidRPr="00BD3000">
        <w:rPr>
          <w:rFonts w:ascii="Open Sans" w:hAnsi="Open Sans" w:cs="Open Sans"/>
          <w:sz w:val="20"/>
          <w:szCs w:val="20"/>
        </w:rPr>
        <w:t>dokumenty i oświadczenia, o których mowa w Rozdziale VII ust. 4 pkt 1 niniejszej SIWZ, składa każdy z nich</w:t>
      </w:r>
      <w:r w:rsidR="006E78EF" w:rsidRPr="00BD3000">
        <w:rPr>
          <w:rFonts w:ascii="Open Sans" w:hAnsi="Open Sans" w:cs="Open Sans"/>
          <w:sz w:val="20"/>
          <w:szCs w:val="20"/>
        </w:rPr>
        <w:t>.</w:t>
      </w:r>
    </w:p>
    <w:p w:rsidR="00BD3000" w:rsidRPr="00BD3000" w:rsidRDefault="00BD3000" w:rsidP="00BD3000">
      <w:pPr>
        <w:pStyle w:val="Akapitzlist"/>
        <w:spacing w:after="0"/>
        <w:ind w:left="284"/>
        <w:jc w:val="both"/>
        <w:rPr>
          <w:rFonts w:ascii="Open Sans" w:hAnsi="Open Sans" w:cs="Open Sans"/>
          <w:sz w:val="20"/>
          <w:szCs w:val="20"/>
        </w:rPr>
      </w:pPr>
    </w:p>
    <w:p w:rsidR="00914E0F" w:rsidRPr="00325CF7" w:rsidRDefault="00D52A30"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SPOSÓB KOMUNIKACJI ORAZ WYMAGANIA FORMALNE DOTYCZĄCE SKŁADANYCH OŚWIADCZEŃ I DOKUMENTÓW</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543A92">
      <w:pPr>
        <w:pStyle w:val="Akapitzlist"/>
        <w:numPr>
          <w:ilvl w:val="0"/>
          <w:numId w:val="8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543A92">
      <w:pPr>
        <w:pStyle w:val="Akapitzlist"/>
        <w:numPr>
          <w:ilvl w:val="0"/>
          <w:numId w:val="8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FD1C9A" w:rsidRDefault="00DF7146" w:rsidP="00FD1C9A">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r w:rsidR="00FD1C9A">
        <w:rPr>
          <w:rFonts w:ascii="Open Sans" w:hAnsi="Open Sans" w:cs="Open Sans"/>
          <w:sz w:val="20"/>
          <w:szCs w:val="20"/>
        </w:rPr>
        <w:t xml:space="preserve"> </w:t>
      </w:r>
      <w:r w:rsidR="00FD564C">
        <w:rPr>
          <w:rFonts w:ascii="Open Sans" w:hAnsi="Open Sans" w:cs="Open Sans"/>
          <w:b/>
          <w:sz w:val="20"/>
          <w:szCs w:val="20"/>
        </w:rPr>
        <w:t>7</w:t>
      </w:r>
      <w:r w:rsidR="004C65CB">
        <w:rPr>
          <w:rFonts w:ascii="Open Sans" w:hAnsi="Open Sans" w:cs="Open Sans"/>
          <w:b/>
          <w:sz w:val="20"/>
          <w:szCs w:val="20"/>
        </w:rPr>
        <w:t xml:space="preserve"> 0</w:t>
      </w:r>
      <w:r w:rsidRPr="00FD1C9A">
        <w:rPr>
          <w:rFonts w:ascii="Open Sans" w:hAnsi="Open Sans" w:cs="Open Sans"/>
          <w:b/>
          <w:sz w:val="20"/>
          <w:szCs w:val="20"/>
        </w:rPr>
        <w:t>00</w:t>
      </w:r>
      <w:r w:rsidR="005D479C" w:rsidRPr="00FD1C9A">
        <w:rPr>
          <w:rFonts w:ascii="Open Sans" w:hAnsi="Open Sans" w:cs="Open Sans"/>
          <w:b/>
          <w:sz w:val="20"/>
          <w:szCs w:val="20"/>
        </w:rPr>
        <w:t>,00</w:t>
      </w:r>
      <w:r w:rsidRPr="00FD1C9A">
        <w:rPr>
          <w:rFonts w:ascii="Open Sans" w:hAnsi="Open Sans" w:cs="Open Sans"/>
          <w:b/>
          <w:sz w:val="20"/>
          <w:szCs w:val="20"/>
        </w:rPr>
        <w:t xml:space="preserve"> PLN</w:t>
      </w:r>
      <w:r w:rsidRPr="00FD1C9A">
        <w:rPr>
          <w:rFonts w:ascii="Open Sans" w:hAnsi="Open Sans" w:cs="Open Sans"/>
          <w:sz w:val="20"/>
          <w:szCs w:val="20"/>
        </w:rPr>
        <w:t xml:space="preserve"> (słownie</w:t>
      </w:r>
      <w:r w:rsidR="00CD2A93" w:rsidRPr="00FD1C9A">
        <w:rPr>
          <w:rFonts w:ascii="Open Sans" w:hAnsi="Open Sans" w:cs="Open Sans"/>
          <w:sz w:val="20"/>
          <w:szCs w:val="20"/>
        </w:rPr>
        <w:t xml:space="preserve">: </w:t>
      </w:r>
      <w:r w:rsidR="00FD564C">
        <w:rPr>
          <w:rFonts w:ascii="Open Sans" w:hAnsi="Open Sans" w:cs="Open Sans"/>
          <w:sz w:val="20"/>
          <w:szCs w:val="20"/>
        </w:rPr>
        <w:t xml:space="preserve">siedem </w:t>
      </w:r>
      <w:r w:rsidR="004C65CB">
        <w:rPr>
          <w:rFonts w:ascii="Open Sans" w:hAnsi="Open Sans" w:cs="Open Sans"/>
          <w:sz w:val="20"/>
          <w:szCs w:val="20"/>
        </w:rPr>
        <w:t>tysięcy</w:t>
      </w:r>
      <w:r w:rsidR="00FD1C9A">
        <w:rPr>
          <w:rFonts w:ascii="Open Sans" w:hAnsi="Open Sans" w:cs="Open Sans"/>
          <w:sz w:val="20"/>
          <w:szCs w:val="20"/>
        </w:rPr>
        <w:t xml:space="preserve"> złotych), </w:t>
      </w:r>
      <w:r w:rsidRPr="00FD1C9A">
        <w:rPr>
          <w:rFonts w:ascii="Open Sans" w:hAnsi="Open Sans" w:cs="Open Sans"/>
          <w:sz w:val="20"/>
          <w:szCs w:val="20"/>
        </w:rPr>
        <w:t>przed upływem terminu składania ofert</w:t>
      </w:r>
      <w:r w:rsidR="005862FB" w:rsidRPr="00FD1C9A">
        <w:rPr>
          <w:rFonts w:ascii="Open Sans" w:hAnsi="Open Sans" w:cs="Open Sans"/>
          <w:sz w:val="20"/>
          <w:szCs w:val="20"/>
        </w:rPr>
        <w:t>.</w:t>
      </w:r>
    </w:p>
    <w:p w:rsidR="009528C5"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7B6564" w:rsidRDefault="00274102" w:rsidP="00D70FE7">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DE3DAE">
        <w:rPr>
          <w:rFonts w:ascii="Open Sans" w:hAnsi="Open Sans" w:cs="Open Sans"/>
          <w:b/>
          <w:sz w:val="20"/>
          <w:szCs w:val="20"/>
        </w:rPr>
        <w:t>1.2019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7B6564" w:rsidRPr="007B6564">
        <w:rPr>
          <w:rFonts w:ascii="Open Sans" w:hAnsi="Open Sans" w:cs="Open Sans"/>
          <w:b/>
          <w:sz w:val="20"/>
          <w:szCs w:val="20"/>
        </w:rPr>
        <w:t xml:space="preserve"> Zagospodarowanie terenu gminnego w miejscowości Kosewko, gmina Pomiechówek na cele turystyki, rekreacji, kultury i wypoczynku</w:t>
      </w:r>
      <w:r w:rsidR="00DA6213">
        <w:rPr>
          <w:rFonts w:ascii="Open Sans" w:hAnsi="Open Sans" w:cs="Open Sans"/>
          <w:b/>
          <w:sz w:val="20"/>
          <w:szCs w:val="20"/>
        </w:rPr>
        <w:t xml:space="preserve"> – etap </w:t>
      </w:r>
      <w:r w:rsidR="005553DD">
        <w:rPr>
          <w:rFonts w:ascii="Open Sans" w:hAnsi="Open Sans" w:cs="Open Sans"/>
          <w:b/>
          <w:sz w:val="20"/>
          <w:szCs w:val="20"/>
        </w:rPr>
        <w:t>I</w:t>
      </w:r>
      <w:r w:rsidR="00DA6213">
        <w:rPr>
          <w:rFonts w:ascii="Open Sans" w:hAnsi="Open Sans" w:cs="Open Sans"/>
          <w:b/>
          <w:sz w:val="20"/>
          <w:szCs w:val="20"/>
        </w:rPr>
        <w:t>I</w:t>
      </w:r>
      <w:r w:rsidR="003E728C" w:rsidRPr="007B6564">
        <w:rPr>
          <w:rFonts w:ascii="Open Sans" w:hAnsi="Open Sans" w:cs="Open Sans"/>
          <w:b/>
          <w:sz w:val="20"/>
          <w:szCs w:val="20"/>
        </w:rPr>
        <w:t>”</w:t>
      </w:r>
      <w:r w:rsidR="00156E4E" w:rsidRPr="007B6564">
        <w:rPr>
          <w:rFonts w:ascii="Open Sans" w:hAnsi="Open Sans" w:cs="Open Sans"/>
          <w:sz w:val="20"/>
          <w:szCs w:val="20"/>
        </w:rPr>
        <w:t>.</w:t>
      </w:r>
    </w:p>
    <w:p w:rsidR="00886949" w:rsidRPr="00FD1C9A" w:rsidRDefault="00886949" w:rsidP="000C38DF">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lastRenderedPageBreak/>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E32273" w:rsidRPr="00325CF7" w:rsidRDefault="00E32273" w:rsidP="00E32273">
      <w:pPr>
        <w:pStyle w:val="Akapitzlist"/>
        <w:tabs>
          <w:tab w:val="left" w:pos="709"/>
        </w:tabs>
        <w:spacing w:after="0"/>
        <w:ind w:left="284"/>
        <w:jc w:val="both"/>
        <w:rPr>
          <w:rFonts w:ascii="Open Sans" w:hAnsi="Open Sans" w:cs="Open Sans"/>
          <w:sz w:val="20"/>
          <w:szCs w:val="20"/>
        </w:rPr>
      </w:pPr>
    </w:p>
    <w:p w:rsidR="0018747E" w:rsidRPr="00325CF7" w:rsidRDefault="0018747E"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lastRenderedPageBreak/>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543A92">
      <w:pPr>
        <w:pStyle w:val="Akapitzlist"/>
        <w:numPr>
          <w:ilvl w:val="0"/>
          <w:numId w:val="53"/>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DA5BE1">
        <w:rPr>
          <w:rFonts w:ascii="Open Sans" w:hAnsi="Open Sans" w:cs="Open Sans"/>
          <w:b w:val="0"/>
          <w:u w:val="none"/>
          <w:lang w:val="pl-PL"/>
        </w:rPr>
        <w:t>y</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 ofertow</w:t>
      </w:r>
      <w:r w:rsidR="00DA5BE1">
        <w:rPr>
          <w:rFonts w:ascii="Open Sans" w:hAnsi="Open Sans" w:cs="Open Sans"/>
          <w:b w:val="0"/>
          <w:u w:val="none"/>
          <w:lang w:val="pl-PL"/>
        </w:rPr>
        <w:t>y</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11409C">
        <w:rPr>
          <w:rFonts w:ascii="Open Sans" w:hAnsi="Open Sans" w:cs="Open Sans"/>
          <w:b w:val="0"/>
          <w:u w:val="none"/>
          <w:lang w:val="pl-PL"/>
        </w:rPr>
        <w:t>y</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DA5BE1">
        <w:rPr>
          <w:rFonts w:ascii="Open Sans" w:hAnsi="Open Sans" w:cs="Open Sans"/>
          <w:b w:val="0"/>
          <w:u w:val="none"/>
          <w:lang w:val="pl-PL"/>
        </w:rPr>
        <w:t>y</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DA5BE1">
        <w:rPr>
          <w:rFonts w:ascii="Open Sans" w:hAnsi="Open Sans" w:cs="Open Sans"/>
          <w:b w:val="0"/>
          <w:u w:val="none"/>
          <w:lang w:val="pl-PL"/>
        </w:rPr>
        <w:t>ie</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DA5BE1">
        <w:rPr>
          <w:rFonts w:ascii="Open Sans" w:hAnsi="Open Sans" w:cs="Open Sans"/>
          <w:b w:val="0"/>
          <w:u w:val="none"/>
          <w:lang w:val="pl-PL"/>
        </w:rPr>
        <w:t>m</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C54218" w:rsidRDefault="008D68EC" w:rsidP="00325CF7">
      <w:pPr>
        <w:pStyle w:val="Tekstpodstawowy"/>
        <w:spacing w:line="276" w:lineRule="auto"/>
        <w:ind w:left="709" w:right="-83"/>
        <w:jc w:val="both"/>
        <w:rPr>
          <w:rFonts w:ascii="Open Sans" w:hAnsi="Open Sans" w:cs="Open Sans"/>
          <w:color w:val="FF0000"/>
          <w:u w:val="none"/>
        </w:rPr>
      </w:pPr>
      <w:r w:rsidRPr="00C54218">
        <w:rPr>
          <w:rFonts w:ascii="Open Sans" w:hAnsi="Open Sans" w:cs="Open Sans"/>
          <w:color w:val="FF0000"/>
          <w:u w:val="none"/>
        </w:rPr>
        <w:t>UWAGA! Uproszczon</w:t>
      </w:r>
      <w:r w:rsidR="00DA5BE1" w:rsidRPr="00C54218">
        <w:rPr>
          <w:rFonts w:ascii="Open Sans" w:hAnsi="Open Sans" w:cs="Open Sans"/>
          <w:color w:val="FF0000"/>
          <w:u w:val="none"/>
          <w:lang w:val="pl-PL"/>
        </w:rPr>
        <w:t>y</w:t>
      </w:r>
      <w:r w:rsidRPr="00C54218">
        <w:rPr>
          <w:rFonts w:ascii="Open Sans" w:hAnsi="Open Sans" w:cs="Open Sans"/>
          <w:color w:val="FF0000"/>
          <w:u w:val="none"/>
        </w:rPr>
        <w:t xml:space="preserve"> kosztorys ofertow</w:t>
      </w:r>
      <w:r w:rsidR="00DA5BE1" w:rsidRPr="00C54218">
        <w:rPr>
          <w:rFonts w:ascii="Open Sans" w:hAnsi="Open Sans" w:cs="Open Sans"/>
          <w:color w:val="FF0000"/>
          <w:u w:val="none"/>
          <w:lang w:val="pl-PL"/>
        </w:rPr>
        <w:t>y</w:t>
      </w:r>
      <w:r w:rsidRPr="00C54218">
        <w:rPr>
          <w:rFonts w:ascii="Open Sans" w:hAnsi="Open Sans" w:cs="Open Sans"/>
          <w:color w:val="FF0000"/>
          <w:u w:val="none"/>
        </w:rPr>
        <w:t xml:space="preserve"> w przypadku </w:t>
      </w:r>
      <w:r w:rsidR="00DA5BE1" w:rsidRPr="00C54218">
        <w:rPr>
          <w:rFonts w:ascii="Open Sans" w:hAnsi="Open Sans" w:cs="Open Sans"/>
          <w:color w:val="FF0000"/>
          <w:u w:val="none"/>
          <w:lang w:val="pl-PL"/>
        </w:rPr>
        <w:t>jego</w:t>
      </w:r>
      <w:r w:rsidR="00CD2A93" w:rsidRPr="00C54218">
        <w:rPr>
          <w:rFonts w:ascii="Open Sans" w:hAnsi="Open Sans" w:cs="Open Sans"/>
          <w:color w:val="FF0000"/>
          <w:u w:val="none"/>
          <w:lang w:val="pl-PL"/>
        </w:rPr>
        <w:t xml:space="preserve"> </w:t>
      </w:r>
      <w:r w:rsidRPr="00C54218">
        <w:rPr>
          <w:rFonts w:ascii="Open Sans" w:hAnsi="Open Sans" w:cs="Open Sans"/>
          <w:color w:val="FF0000"/>
          <w:u w:val="none"/>
        </w:rPr>
        <w:t>niezłożenia, nie podlega uzupełnieniu na podstawie art. 26 ust. 3 ustawy Pzp. Oferta wykonawcy, który nie złoży t</w:t>
      </w:r>
      <w:r w:rsidR="00DA5BE1" w:rsidRPr="00C54218">
        <w:rPr>
          <w:rFonts w:ascii="Open Sans" w:hAnsi="Open Sans" w:cs="Open Sans"/>
          <w:color w:val="FF0000"/>
          <w:u w:val="none"/>
          <w:lang w:val="pl-PL"/>
        </w:rPr>
        <w:t>ego</w:t>
      </w:r>
      <w:r w:rsidRPr="00C54218">
        <w:rPr>
          <w:rFonts w:ascii="Open Sans" w:hAnsi="Open Sans" w:cs="Open Sans"/>
          <w:color w:val="FF0000"/>
          <w:u w:val="none"/>
        </w:rPr>
        <w:t xml:space="preserve"> dokument</w:t>
      </w:r>
      <w:r w:rsidR="00DA5BE1" w:rsidRPr="00C54218">
        <w:rPr>
          <w:rFonts w:ascii="Open Sans" w:hAnsi="Open Sans" w:cs="Open Sans"/>
          <w:color w:val="FF0000"/>
          <w:u w:val="none"/>
          <w:lang w:val="pl-PL"/>
        </w:rPr>
        <w:t>u</w:t>
      </w:r>
      <w:r w:rsidRPr="00C54218">
        <w:rPr>
          <w:rFonts w:ascii="Open Sans" w:hAnsi="Open Sans" w:cs="Open Sans"/>
          <w:color w:val="FF0000"/>
          <w:u w:val="none"/>
        </w:rPr>
        <w:t xml:space="preserve"> podlegać będzie odrzuceniu na podstawie art. 89 ust. 1 pkt 2 ustawy Pzp – jej treść nie odpowiada treści specyfikacji istotnych warunków zamówienia, </w:t>
      </w:r>
      <w:r w:rsidR="00DA5BE1" w:rsidRPr="00C54218">
        <w:rPr>
          <w:rFonts w:ascii="Open Sans" w:hAnsi="Open Sans" w:cs="Open Sans"/>
          <w:color w:val="FF0000"/>
          <w:u w:val="none"/>
        </w:rPr>
        <w:br/>
      </w:r>
      <w:r w:rsidRPr="00C54218">
        <w:rPr>
          <w:rFonts w:ascii="Open Sans" w:hAnsi="Open Sans" w:cs="Open Sans"/>
          <w:color w:val="FF0000"/>
          <w:u w:val="none"/>
        </w:rPr>
        <w:t>z zastrzeżeniem art. 87 ust. 2 pkt 3 ustawy Pzp.</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093CBD" w:rsidRPr="00325CF7" w:rsidRDefault="00E929B4"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943105">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 xml:space="preserve">Ofertę należy złożyć w zamkniętej kopercie, w siedzibie Zamawiającego i </w:t>
      </w:r>
      <w:r w:rsidR="008705FF" w:rsidRPr="00325CF7">
        <w:rPr>
          <w:rFonts w:ascii="Open Sans" w:hAnsi="Open Sans" w:cs="Open Sans"/>
          <w:b w:val="0"/>
          <w:u w:val="none"/>
        </w:rPr>
        <w:t>oznakować w następujący sposób:</w:t>
      </w:r>
    </w:p>
    <w:p w:rsidR="008504BB" w:rsidRDefault="006A4737" w:rsidP="00943105">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p>
    <w:p w:rsidR="006A4737" w:rsidRPr="00325CF7" w:rsidRDefault="006A4737" w:rsidP="00943105">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462EFD" w:rsidRDefault="006A4737" w:rsidP="00943105">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p>
    <w:p w:rsidR="006A4737" w:rsidRPr="007B0CCF" w:rsidRDefault="00462EFD" w:rsidP="00943105">
      <w:pPr>
        <w:pStyle w:val="Tekstpodstawowy"/>
        <w:spacing w:line="276" w:lineRule="auto"/>
        <w:ind w:left="284" w:right="1"/>
        <w:rPr>
          <w:rFonts w:ascii="Open Sans" w:eastAsia="Times New Roman" w:hAnsi="Open Sans" w:cs="Open Sans"/>
          <w:u w:val="none"/>
          <w:lang w:val="pl-PL"/>
        </w:rPr>
      </w:pPr>
      <w:bookmarkStart w:id="1" w:name="_Hlk511386647"/>
      <w:r w:rsidRPr="007B0CCF">
        <w:rPr>
          <w:rFonts w:ascii="Open Sans" w:eastAsia="Times New Roman" w:hAnsi="Open Sans" w:cs="Open Sans"/>
          <w:u w:val="none"/>
          <w:lang w:val="pl-PL"/>
        </w:rPr>
        <w:t>Zagospodarowanie terenu gminnego w miejscowości Kosewko, gmina Pomiechówek na cele turystyki, rekreacji, kultury i wypoczynku</w:t>
      </w:r>
      <w:r w:rsidR="007445A2" w:rsidRPr="007B0CCF">
        <w:rPr>
          <w:rFonts w:ascii="Open Sans" w:eastAsia="Times New Roman" w:hAnsi="Open Sans" w:cs="Open Sans"/>
          <w:u w:val="none"/>
          <w:lang w:val="pl-PL"/>
        </w:rPr>
        <w:t xml:space="preserve"> – etap </w:t>
      </w:r>
      <w:r w:rsidR="00C6010D" w:rsidRPr="007B0CCF">
        <w:rPr>
          <w:rFonts w:ascii="Open Sans" w:eastAsia="Times New Roman" w:hAnsi="Open Sans" w:cs="Open Sans"/>
          <w:u w:val="none"/>
          <w:lang w:val="pl-PL"/>
        </w:rPr>
        <w:t>I</w:t>
      </w:r>
      <w:r w:rsidR="007445A2" w:rsidRPr="007B0CCF">
        <w:rPr>
          <w:rFonts w:ascii="Open Sans" w:eastAsia="Times New Roman" w:hAnsi="Open Sans" w:cs="Open Sans"/>
          <w:u w:val="none"/>
          <w:lang w:val="pl-PL"/>
        </w:rPr>
        <w:t>I</w:t>
      </w:r>
      <w:r w:rsidR="00FD1C9A" w:rsidRPr="007B0CCF">
        <w:rPr>
          <w:rFonts w:ascii="Open Sans" w:hAnsi="Open Sans" w:cs="Open Sans"/>
          <w:u w:val="none"/>
        </w:rPr>
        <w:t xml:space="preserve"> </w:t>
      </w:r>
      <w:bookmarkEnd w:id="1"/>
      <w:r w:rsidR="00CD2A93" w:rsidRPr="007B0CCF">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DA6213" w:rsidRPr="007B0CCF">
        <w:rPr>
          <w:rFonts w:ascii="Open Sans" w:eastAsia="Times New Roman" w:hAnsi="Open Sans" w:cs="Open Sans"/>
          <w:u w:val="none"/>
          <w:lang w:val="pl-PL"/>
        </w:rPr>
        <w:t>1</w:t>
      </w:r>
      <w:r w:rsidR="001D218C">
        <w:rPr>
          <w:rFonts w:ascii="Open Sans" w:eastAsia="Times New Roman" w:hAnsi="Open Sans" w:cs="Open Sans"/>
          <w:u w:val="none"/>
          <w:lang w:val="pl-PL"/>
        </w:rPr>
        <w:t>.2019</w:t>
      </w:r>
    </w:p>
    <w:p w:rsidR="006A4737" w:rsidRDefault="006A4737" w:rsidP="00943105">
      <w:pPr>
        <w:pStyle w:val="Tekstpodstawowy"/>
        <w:spacing w:line="276" w:lineRule="auto"/>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7B0CCF">
        <w:rPr>
          <w:rFonts w:ascii="Open Sans" w:hAnsi="Open Sans" w:cs="Open Sans"/>
          <w:bCs w:val="0"/>
          <w:iCs/>
          <w:u w:val="none"/>
          <w:lang w:val="pl-PL"/>
        </w:rPr>
        <w:t>2</w:t>
      </w:r>
      <w:r w:rsidR="00CB169D">
        <w:rPr>
          <w:rFonts w:ascii="Open Sans" w:hAnsi="Open Sans" w:cs="Open Sans"/>
          <w:bCs w:val="0"/>
          <w:iCs/>
          <w:u w:val="none"/>
          <w:lang w:val="pl-PL"/>
        </w:rPr>
        <w:t>9</w:t>
      </w:r>
      <w:r w:rsidR="007B0CCF">
        <w:rPr>
          <w:rFonts w:ascii="Open Sans" w:hAnsi="Open Sans" w:cs="Open Sans"/>
          <w:bCs w:val="0"/>
          <w:iCs/>
          <w:u w:val="none"/>
          <w:lang w:val="pl-PL"/>
        </w:rPr>
        <w:t>.</w:t>
      </w:r>
      <w:r w:rsidR="001D218C">
        <w:rPr>
          <w:rFonts w:ascii="Open Sans" w:hAnsi="Open Sans" w:cs="Open Sans"/>
          <w:bCs w:val="0"/>
          <w:iCs/>
          <w:u w:val="none"/>
          <w:lang w:val="pl-PL"/>
        </w:rPr>
        <w:t>01</w:t>
      </w:r>
      <w:r w:rsidRPr="007B0CCF">
        <w:rPr>
          <w:rFonts w:ascii="Open Sans" w:hAnsi="Open Sans" w:cs="Open Sans"/>
          <w:bCs w:val="0"/>
          <w:iCs/>
          <w:u w:val="none"/>
        </w:rPr>
        <w:t>.201</w:t>
      </w:r>
      <w:r w:rsidR="001D218C">
        <w:rPr>
          <w:rFonts w:ascii="Open Sans" w:hAnsi="Open Sans" w:cs="Open Sans"/>
          <w:bCs w:val="0"/>
          <w:iCs/>
          <w:u w:val="none"/>
          <w:lang w:val="pl-PL"/>
        </w:rPr>
        <w:t>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Default="003D3893" w:rsidP="00325CF7">
      <w:pPr>
        <w:pStyle w:val="Tekstpodstawowy2"/>
        <w:spacing w:line="276" w:lineRule="auto"/>
        <w:ind w:left="720"/>
        <w:jc w:val="both"/>
        <w:rPr>
          <w:rFonts w:ascii="Open Sans" w:hAnsi="Open Sans" w:cs="Open Sans"/>
          <w:b w:val="0"/>
        </w:rPr>
      </w:pPr>
    </w:p>
    <w:p w:rsidR="007A560D" w:rsidRPr="00325CF7" w:rsidRDefault="007A560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MIEJSCE ORAZ TERMIN SKŁADANIA I OTWARCIA OFERT.</w:t>
      </w:r>
    </w:p>
    <w:p w:rsidR="008F1101"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5A4E47">
        <w:rPr>
          <w:rFonts w:ascii="Open Sans" w:hAnsi="Open Sans" w:cs="Open Sans"/>
          <w:b/>
          <w:sz w:val="20"/>
          <w:szCs w:val="20"/>
        </w:rPr>
        <w:t>2</w:t>
      </w:r>
      <w:r w:rsidR="00CB169D">
        <w:rPr>
          <w:rFonts w:ascii="Open Sans" w:hAnsi="Open Sans" w:cs="Open Sans"/>
          <w:b/>
          <w:sz w:val="20"/>
          <w:szCs w:val="20"/>
        </w:rPr>
        <w:t>9</w:t>
      </w:r>
      <w:r w:rsidR="005A4E47">
        <w:rPr>
          <w:rFonts w:ascii="Open Sans" w:hAnsi="Open Sans" w:cs="Open Sans"/>
          <w:b/>
          <w:sz w:val="20"/>
          <w:szCs w:val="20"/>
        </w:rPr>
        <w:t>.</w:t>
      </w:r>
      <w:r w:rsidR="001D218C">
        <w:rPr>
          <w:rFonts w:ascii="Open Sans" w:hAnsi="Open Sans" w:cs="Open Sans"/>
          <w:b/>
          <w:sz w:val="20"/>
          <w:szCs w:val="20"/>
        </w:rPr>
        <w:t>0</w:t>
      </w:r>
      <w:r w:rsidR="005A4E47">
        <w:rPr>
          <w:rFonts w:ascii="Open Sans" w:hAnsi="Open Sans" w:cs="Open Sans"/>
          <w:b/>
          <w:sz w:val="20"/>
          <w:szCs w:val="20"/>
        </w:rPr>
        <w:t>1</w:t>
      </w:r>
      <w:r w:rsidRPr="00325CF7">
        <w:rPr>
          <w:rFonts w:ascii="Open Sans" w:hAnsi="Open Sans" w:cs="Open Sans"/>
          <w:b/>
          <w:sz w:val="20"/>
          <w:szCs w:val="20"/>
        </w:rPr>
        <w:t>.201</w:t>
      </w:r>
      <w:r w:rsidR="001D218C">
        <w:rPr>
          <w:rFonts w:ascii="Open Sans" w:hAnsi="Open Sans" w:cs="Open Sans"/>
          <w:b/>
          <w:sz w:val="20"/>
          <w:szCs w:val="20"/>
        </w:rPr>
        <w:t>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5A4E47">
        <w:rPr>
          <w:rFonts w:ascii="Open Sans" w:hAnsi="Open Sans" w:cs="Open Sans"/>
          <w:b/>
          <w:sz w:val="20"/>
          <w:szCs w:val="20"/>
        </w:rPr>
        <w:t>2</w:t>
      </w:r>
      <w:r w:rsidR="00CB169D">
        <w:rPr>
          <w:rFonts w:ascii="Open Sans" w:hAnsi="Open Sans" w:cs="Open Sans"/>
          <w:b/>
          <w:sz w:val="20"/>
          <w:szCs w:val="20"/>
        </w:rPr>
        <w:t>9</w:t>
      </w:r>
      <w:r w:rsidR="005A4E47">
        <w:rPr>
          <w:rFonts w:ascii="Open Sans" w:hAnsi="Open Sans" w:cs="Open Sans"/>
          <w:b/>
          <w:sz w:val="20"/>
          <w:szCs w:val="20"/>
        </w:rPr>
        <w:t>.</w:t>
      </w:r>
      <w:r w:rsidR="001D218C">
        <w:rPr>
          <w:rFonts w:ascii="Open Sans" w:hAnsi="Open Sans" w:cs="Open Sans"/>
          <w:b/>
          <w:sz w:val="20"/>
          <w:szCs w:val="20"/>
        </w:rPr>
        <w:t>01.2019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bookmarkStart w:id="2"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7445A2">
        <w:rPr>
          <w:rFonts w:ascii="Open Sans" w:hAnsi="Open Sans" w:cs="Open Sans"/>
          <w:sz w:val="20"/>
          <w:szCs w:val="20"/>
        </w:rPr>
        <w:t>u</w:t>
      </w:r>
      <w:r w:rsidRPr="00325CF7">
        <w:rPr>
          <w:rFonts w:ascii="Open Sans" w:hAnsi="Open Sans" w:cs="Open Sans"/>
          <w:sz w:val="20"/>
          <w:szCs w:val="20"/>
        </w:rPr>
        <w:t xml:space="preserve"> robót, załączon</w:t>
      </w:r>
      <w:r w:rsidR="007445A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7445A2">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8504BB"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8504BB">
        <w:rPr>
          <w:rFonts w:ascii="Open Sans" w:hAnsi="Open Sans" w:cs="Open Sans"/>
          <w:b/>
          <w:color w:val="FF0000"/>
          <w:sz w:val="20"/>
          <w:szCs w:val="20"/>
        </w:rPr>
        <w:t>UWAGA! Uproszczon</w:t>
      </w:r>
      <w:r w:rsidR="00D019B1" w:rsidRPr="008504BB">
        <w:rPr>
          <w:rFonts w:ascii="Open Sans" w:hAnsi="Open Sans" w:cs="Open Sans"/>
          <w:b/>
          <w:color w:val="FF0000"/>
          <w:sz w:val="20"/>
          <w:szCs w:val="20"/>
        </w:rPr>
        <w:t>y</w:t>
      </w:r>
      <w:r w:rsidRPr="008504BB">
        <w:rPr>
          <w:rFonts w:ascii="Open Sans" w:hAnsi="Open Sans" w:cs="Open Sans"/>
          <w:b/>
          <w:color w:val="FF0000"/>
          <w:sz w:val="20"/>
          <w:szCs w:val="20"/>
        </w:rPr>
        <w:t xml:space="preserve"> kosztorys ofertow</w:t>
      </w:r>
      <w:r w:rsidR="00D019B1" w:rsidRPr="008504BB">
        <w:rPr>
          <w:rFonts w:ascii="Open Sans" w:hAnsi="Open Sans" w:cs="Open Sans"/>
          <w:b/>
          <w:color w:val="FF0000"/>
          <w:sz w:val="20"/>
          <w:szCs w:val="20"/>
        </w:rPr>
        <w:t>y</w:t>
      </w:r>
      <w:r w:rsidRPr="008504BB">
        <w:rPr>
          <w:rFonts w:ascii="Open Sans" w:hAnsi="Open Sans" w:cs="Open Sans"/>
          <w:b/>
          <w:color w:val="FF0000"/>
          <w:sz w:val="20"/>
          <w:szCs w:val="20"/>
        </w:rPr>
        <w:t xml:space="preserve"> w przypadku </w:t>
      </w:r>
      <w:r w:rsidR="00D019B1" w:rsidRPr="008504BB">
        <w:rPr>
          <w:rFonts w:ascii="Open Sans" w:hAnsi="Open Sans" w:cs="Open Sans"/>
          <w:b/>
          <w:color w:val="FF0000"/>
          <w:sz w:val="20"/>
          <w:szCs w:val="20"/>
        </w:rPr>
        <w:t>jego</w:t>
      </w:r>
      <w:r w:rsidRPr="008504BB">
        <w:rPr>
          <w:rFonts w:ascii="Open Sans" w:hAnsi="Open Sans" w:cs="Open Sans"/>
          <w:b/>
          <w:color w:val="FF0000"/>
          <w:sz w:val="20"/>
          <w:szCs w:val="20"/>
        </w:rPr>
        <w:t xml:space="preserve"> niezłożenia, nie podlegają uzupełnieniu na podstawie art. 26 ust. 3 ustawy Pzp. Oferta wykonawcy, który nie złoży </w:t>
      </w:r>
      <w:r w:rsidR="00D019B1" w:rsidRPr="008504BB">
        <w:rPr>
          <w:rFonts w:ascii="Open Sans" w:hAnsi="Open Sans" w:cs="Open Sans"/>
          <w:b/>
          <w:color w:val="FF0000"/>
          <w:sz w:val="20"/>
          <w:szCs w:val="20"/>
        </w:rPr>
        <w:t>tego</w:t>
      </w:r>
      <w:r w:rsidRPr="008504BB">
        <w:rPr>
          <w:rFonts w:ascii="Open Sans" w:hAnsi="Open Sans" w:cs="Open Sans"/>
          <w:b/>
          <w:color w:val="FF0000"/>
          <w:sz w:val="20"/>
          <w:szCs w:val="20"/>
        </w:rPr>
        <w:t xml:space="preserve"> dokument</w:t>
      </w:r>
      <w:r w:rsidR="00D019B1" w:rsidRPr="008504BB">
        <w:rPr>
          <w:rFonts w:ascii="Open Sans" w:hAnsi="Open Sans" w:cs="Open Sans"/>
          <w:b/>
          <w:color w:val="FF0000"/>
          <w:sz w:val="20"/>
          <w:szCs w:val="20"/>
        </w:rPr>
        <w:t>u</w:t>
      </w:r>
      <w:r w:rsidRPr="008504BB">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133BE6">
        <w:rPr>
          <w:rFonts w:ascii="Open Sans" w:hAnsi="Open Sans" w:cs="Open Sans"/>
          <w:sz w:val="20"/>
          <w:szCs w:val="20"/>
        </w:rPr>
        <w:t>ze</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2"/>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543A92">
      <w:pPr>
        <w:pStyle w:val="Akapitzlist"/>
        <w:numPr>
          <w:ilvl w:val="0"/>
          <w:numId w:val="53"/>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543A92">
      <w:pPr>
        <w:pStyle w:val="Akapitzlist"/>
        <w:numPr>
          <w:ilvl w:val="0"/>
          <w:numId w:val="65"/>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 xml:space="preserve">Okres Gwarancji </w:t>
      </w:r>
      <w:bookmarkStart w:id="3" w:name="_GoBack"/>
      <w:bookmarkEnd w:id="3"/>
      <w:r w:rsidR="002C7AC0" w:rsidRPr="00325CF7">
        <w:rPr>
          <w:rFonts w:ascii="Open Sans" w:hAnsi="Open Sans" w:cs="Open Sans"/>
          <w:sz w:val="20"/>
          <w:szCs w:val="20"/>
        </w:rPr>
        <w:t>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543A92">
      <w:pPr>
        <w:pStyle w:val="Akapitzlist"/>
        <w:numPr>
          <w:ilvl w:val="0"/>
          <w:numId w:val="65"/>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E71AEB" w:rsidRPr="00325CF7" w:rsidRDefault="00E71AEB" w:rsidP="00325CF7">
      <w:pPr>
        <w:pStyle w:val="Tekstpodstawowy2"/>
        <w:spacing w:line="276" w:lineRule="auto"/>
        <w:ind w:left="720"/>
        <w:jc w:val="both"/>
        <w:rPr>
          <w:rFonts w:ascii="Open Sans" w:hAnsi="Open Sans" w:cs="Open Sans"/>
        </w:rPr>
      </w:pPr>
    </w:p>
    <w:p w:rsidR="006116C5"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 przypadku wyboru oferty złożonej przez Wykonawców wspólnie ubiegających się o udzielenie zamówienia Zamawiający może żądać przed zawarciem umowy przedstawienia umowy regulującej </w:t>
      </w:r>
      <w:r w:rsidRPr="00325CF7">
        <w:rPr>
          <w:rFonts w:ascii="Open Sans" w:hAnsi="Open Sans" w:cs="Open Sans"/>
          <w:sz w:val="20"/>
          <w:szCs w:val="20"/>
        </w:rPr>
        <w:lastRenderedPageBreak/>
        <w:t>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AB7A08"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AB7A08" w:rsidRPr="00705147" w:rsidRDefault="00AB7A08" w:rsidP="00AB7A08">
      <w:pPr>
        <w:pStyle w:val="Akapitzlist"/>
        <w:spacing w:after="0"/>
        <w:ind w:left="284" w:right="23"/>
        <w:jc w:val="both"/>
        <w:rPr>
          <w:rFonts w:ascii="Open Sans" w:hAnsi="Open Sans" w:cs="Open Sans"/>
          <w:b/>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dniu jej zawarcia, w wysokości 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3445B2">
      <w:pPr>
        <w:pStyle w:val="Default"/>
        <w:numPr>
          <w:ilvl w:val="0"/>
          <w:numId w:val="42"/>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3445B2">
      <w:pPr>
        <w:pStyle w:val="Default"/>
        <w:numPr>
          <w:ilvl w:val="0"/>
          <w:numId w:val="42"/>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r>
      <w:r w:rsidRPr="00325CF7">
        <w:rPr>
          <w:rFonts w:ascii="Open Sans" w:hAnsi="Open Sans" w:cs="Open Sans"/>
          <w:sz w:val="20"/>
          <w:szCs w:val="20"/>
        </w:rPr>
        <w:lastRenderedPageBreak/>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543A92">
      <w:pPr>
        <w:pStyle w:val="Akapitzlist"/>
        <w:numPr>
          <w:ilvl w:val="0"/>
          <w:numId w:val="53"/>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543A92">
      <w:pPr>
        <w:pStyle w:val="Akapitzlist"/>
        <w:numPr>
          <w:ilvl w:val="0"/>
          <w:numId w:val="53"/>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543A92">
      <w:pPr>
        <w:pStyle w:val="Akapitzlist"/>
        <w:numPr>
          <w:ilvl w:val="0"/>
          <w:numId w:val="68"/>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543A92">
      <w:pPr>
        <w:pStyle w:val="Akapitzlist"/>
        <w:numPr>
          <w:ilvl w:val="0"/>
          <w:numId w:val="68"/>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543A92">
      <w:pPr>
        <w:pStyle w:val="Akapitzlist"/>
        <w:numPr>
          <w:ilvl w:val="0"/>
          <w:numId w:val="53"/>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FB74CB" w:rsidRPr="00FB74CB">
              <w:rPr>
                <w:rFonts w:ascii="Open Sans" w:hAnsi="Open Sans" w:cs="Open Sans"/>
                <w:color w:val="000000"/>
                <w:sz w:val="18"/>
                <w:szCs w:val="18"/>
              </w:rPr>
              <w:t>Zagospodarowanie terenu gminnego w miejscowości Kosewko, gmina Pomiechówek na cele turystyki, rekreacji, kultury i wypoczynku – etap I</w:t>
            </w:r>
            <w:r w:rsidR="00FB74CB">
              <w:rPr>
                <w:rFonts w:ascii="Open Sans" w:hAnsi="Open Sans" w:cs="Open Sans"/>
                <w:color w:val="000000"/>
                <w:sz w:val="18"/>
                <w:szCs w:val="18"/>
              </w:rPr>
              <w:t>I</w:t>
            </w:r>
            <w:r w:rsidR="00FB74CB" w:rsidRPr="00FB74CB">
              <w:rPr>
                <w:rFonts w:ascii="Open Sans" w:hAnsi="Open Sans" w:cs="Open Sans"/>
                <w:color w:val="000000"/>
                <w:sz w:val="18"/>
                <w:szCs w:val="18"/>
              </w:rPr>
              <w:t>” – nr sprawy: WIZP.271.1.201</w:t>
            </w:r>
            <w:r w:rsidR="006E64C8">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Pr="00853957" w:rsidRDefault="00853957" w:rsidP="00D91E59">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w:t>
            </w:r>
            <w:r w:rsidRPr="00853957">
              <w:rPr>
                <w:rFonts w:ascii="Open Sans" w:hAnsi="Open Sans" w:cs="Open Sans"/>
                <w:color w:val="000000"/>
                <w:sz w:val="18"/>
                <w:szCs w:val="18"/>
              </w:rPr>
              <w:lastRenderedPageBreak/>
              <w:t>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Okres przechowywania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FB74CB">
            <w:pPr>
              <w:pStyle w:val="Akapitzlist"/>
              <w:spacing w:after="0"/>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D91E59">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FB74C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D91E59">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C84B76" w:rsidRDefault="00C84B76" w:rsidP="008A5CB2">
      <w:pPr>
        <w:spacing w:line="276" w:lineRule="auto"/>
        <w:jc w:val="center"/>
        <w:rPr>
          <w:b/>
          <w:sz w:val="20"/>
          <w:szCs w:val="20"/>
        </w:rPr>
      </w:pPr>
    </w:p>
    <w:p w:rsidR="00533967" w:rsidRDefault="00533967"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6F5435" w:rsidRPr="00367985" w:rsidRDefault="006F5435"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D15970" w:rsidRDefault="00A02ADE" w:rsidP="00996A76">
      <w:pPr>
        <w:pStyle w:val="Tekstpodstawowy"/>
        <w:spacing w:line="276" w:lineRule="auto"/>
        <w:jc w:val="both"/>
        <w:rPr>
          <w:rFonts w:ascii="Open Sans" w:hAnsi="Open Sans" w:cs="Open Sans"/>
          <w:u w:val="none"/>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462EFD" w:rsidRPr="00462EFD">
        <w:rPr>
          <w:rFonts w:ascii="Open Sans" w:eastAsia="Times New Roman" w:hAnsi="Open Sans" w:cs="Open Sans"/>
          <w:u w:val="none"/>
          <w:lang w:val="pl-PL"/>
        </w:rPr>
        <w:t>Zagospodarowanie terenu gminnego w miejscowości Kosewko, gmina Pomiechówek na cele turystyki, rekreacji, kultury i wypoczynku</w:t>
      </w:r>
      <w:r w:rsidR="00DA6213">
        <w:rPr>
          <w:rFonts w:ascii="Open Sans" w:eastAsia="Times New Roman" w:hAnsi="Open Sans" w:cs="Open Sans"/>
          <w:u w:val="none"/>
          <w:lang w:val="pl-PL"/>
        </w:rPr>
        <w:t xml:space="preserve"> </w:t>
      </w:r>
      <w:r w:rsidR="00C259E6">
        <w:rPr>
          <w:rFonts w:ascii="Open Sans" w:eastAsia="Times New Roman" w:hAnsi="Open Sans" w:cs="Open Sans"/>
          <w:u w:val="none"/>
          <w:lang w:val="pl-PL"/>
        </w:rPr>
        <w:t xml:space="preserve">– </w:t>
      </w:r>
      <w:r w:rsidR="00DA6213">
        <w:rPr>
          <w:rFonts w:ascii="Open Sans" w:eastAsia="Times New Roman" w:hAnsi="Open Sans" w:cs="Open Sans"/>
          <w:u w:val="none"/>
          <w:lang w:val="pl-PL"/>
        </w:rPr>
        <w:t>etap I</w:t>
      </w:r>
      <w:r w:rsidR="00533967">
        <w:rPr>
          <w:rFonts w:ascii="Open Sans" w:eastAsia="Times New Roman" w:hAnsi="Open Sans" w:cs="Open Sans"/>
          <w:u w:val="none"/>
          <w:lang w:val="pl-PL"/>
        </w:rPr>
        <w:t>I</w:t>
      </w:r>
      <w:r w:rsidR="00AB4A9D" w:rsidRPr="00BF3D4C">
        <w:rPr>
          <w:rFonts w:ascii="Open Sans" w:eastAsia="Times New Roman" w:hAnsi="Open Sans" w:cs="Open Sans"/>
          <w:bCs w:val="0"/>
          <w:u w:val="none"/>
          <w:lang w:val="pl-PL"/>
        </w:rPr>
        <w:t>”</w:t>
      </w:r>
      <w:r w:rsidR="006C1F8B">
        <w:rPr>
          <w:rFonts w:ascii="Open Sans" w:eastAsia="Times New Roman" w:hAnsi="Open Sans" w:cs="Open Sans"/>
          <w:bCs w:val="0"/>
          <w:u w:val="none"/>
          <w:lang w:val="pl-PL"/>
        </w:rPr>
        <w:t xml:space="preserve"> – nr sprawy: WIZP.271.</w:t>
      </w:r>
      <w:r w:rsidR="00DA6213">
        <w:rPr>
          <w:rFonts w:ascii="Open Sans" w:eastAsia="Times New Roman" w:hAnsi="Open Sans" w:cs="Open Sans"/>
          <w:bCs w:val="0"/>
          <w:u w:val="none"/>
          <w:lang w:val="pl-PL"/>
        </w:rPr>
        <w:t>1</w:t>
      </w:r>
      <w:r w:rsidR="00B66FB9">
        <w:rPr>
          <w:rFonts w:ascii="Open Sans" w:eastAsia="Times New Roman" w:hAnsi="Open Sans" w:cs="Open Sans"/>
          <w:bCs w:val="0"/>
          <w:u w:val="none"/>
          <w:lang w:val="pl-PL"/>
        </w:rPr>
        <w:t>.201</w:t>
      </w:r>
      <w:r w:rsidR="00451FE7">
        <w:rPr>
          <w:rFonts w:ascii="Open Sans" w:eastAsia="Times New Roman" w:hAnsi="Open Sans" w:cs="Open Sans"/>
          <w:bCs w:val="0"/>
          <w:u w:val="none"/>
          <w:lang w:val="pl-PL"/>
        </w:rPr>
        <w:t>9</w:t>
      </w:r>
      <w:r w:rsidR="007A65AE" w:rsidRPr="00BF3D4C">
        <w:rPr>
          <w:rFonts w:ascii="Open Sans" w:eastAsia="Times New Roman" w:hAnsi="Open Sans" w:cs="Open Sans"/>
          <w:b w:val="0"/>
          <w:bCs w:val="0"/>
          <w:u w:val="none"/>
          <w:lang w:val="pl-PL"/>
        </w:rPr>
        <w:t>.</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DA245C">
      <w:pPr>
        <w:pStyle w:val="Zwykytekst"/>
        <w:tabs>
          <w:tab w:val="left" w:pos="0"/>
          <w:tab w:val="left" w:pos="284"/>
        </w:tabs>
        <w:ind w:left="284" w:hanging="426"/>
        <w:jc w:val="both"/>
        <w:rPr>
          <w:rFonts w:ascii="Open Sans" w:hAnsi="Open Sans" w:cs="Open Sans"/>
        </w:rPr>
      </w:pPr>
    </w:p>
    <w:p w:rsidR="002E0185"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DA245C">
      <w:pPr>
        <w:pStyle w:val="Akapitzlist"/>
        <w:tabs>
          <w:tab w:val="left" w:pos="284"/>
        </w:tabs>
        <w:spacing w:after="0" w:line="240" w:lineRule="auto"/>
        <w:ind w:left="284" w:hanging="426"/>
        <w:rPr>
          <w:rFonts w:ascii="Open Sans" w:hAnsi="Open Sans" w:cs="Open Sans"/>
          <w:b/>
          <w:sz w:val="20"/>
          <w:szCs w:val="20"/>
        </w:rPr>
      </w:pPr>
    </w:p>
    <w:p w:rsidR="006C1F8B" w:rsidRDefault="009F336A" w:rsidP="006C1F8B">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4" w:name="_Hlk482358551"/>
      <w:r w:rsidR="006C1F8B">
        <w:rPr>
          <w:rFonts w:ascii="Open Sans" w:hAnsi="Open Sans" w:cs="Open Sans"/>
          <w:lang w:val="pl-PL"/>
        </w:rPr>
        <w:t xml:space="preserve"> za </w:t>
      </w:r>
      <w:r w:rsidRPr="006C1F8B">
        <w:rPr>
          <w:rFonts w:ascii="Open Sans" w:hAnsi="Open Sans" w:cs="Open Sans"/>
        </w:rPr>
        <w:t xml:space="preserve">cenę </w:t>
      </w:r>
      <w:r w:rsidR="00BB75AB" w:rsidRPr="006C1F8B">
        <w:rPr>
          <w:rFonts w:ascii="Open Sans" w:hAnsi="Open Sans" w:cs="Open Sans"/>
        </w:rPr>
        <w:t>brutto</w:t>
      </w:r>
      <w:r w:rsidR="00DA196D" w:rsidRPr="006C1F8B">
        <w:rPr>
          <w:rFonts w:ascii="Open Sans" w:hAnsi="Open Sans" w:cs="Open Sans"/>
        </w:rPr>
        <w:t xml:space="preserve">: ……………………………….. zł, </w:t>
      </w:r>
    </w:p>
    <w:p w:rsidR="00BB75AB" w:rsidRPr="006C1F8B" w:rsidRDefault="006C1F8B" w:rsidP="006C1F8B">
      <w:pPr>
        <w:pStyle w:val="Zwykytekst"/>
        <w:tabs>
          <w:tab w:val="left" w:pos="284"/>
        </w:tabs>
        <w:jc w:val="both"/>
        <w:rPr>
          <w:rFonts w:ascii="Open Sans" w:hAnsi="Open Sans" w:cs="Open Sans"/>
        </w:rPr>
      </w:pPr>
      <w:r>
        <w:rPr>
          <w:rFonts w:ascii="Open Sans" w:hAnsi="Open Sans" w:cs="Open Sans"/>
          <w:sz w:val="22"/>
          <w:szCs w:val="22"/>
          <w:lang w:val="pl-PL" w:eastAsia="en-US"/>
        </w:rPr>
        <w:tab/>
      </w:r>
      <w:r w:rsidR="00DA196D" w:rsidRPr="006C1F8B">
        <w:rPr>
          <w:rFonts w:ascii="Open Sans" w:hAnsi="Open Sans" w:cs="Open Sans"/>
        </w:rPr>
        <w:t>słownie złotych: ………………………</w:t>
      </w:r>
      <w:r w:rsidR="00BB75AB" w:rsidRPr="006C1F8B">
        <w:rPr>
          <w:rFonts w:ascii="Open Sans" w:hAnsi="Open Sans" w:cs="Open Sans"/>
        </w:rPr>
        <w:t>……………………………………</w:t>
      </w:r>
      <w:r>
        <w:rPr>
          <w:rFonts w:ascii="Open Sans" w:hAnsi="Open Sans" w:cs="Open Sans"/>
        </w:rPr>
        <w:t>…</w:t>
      </w:r>
      <w:r>
        <w:rPr>
          <w:rFonts w:ascii="Open Sans" w:hAnsi="Open Sans" w:cs="Open Sans"/>
          <w:lang w:val="pl-PL"/>
        </w:rPr>
        <w:t>…………………………………………………………………..</w:t>
      </w:r>
      <w:r w:rsidR="00DA196D" w:rsidRPr="006C1F8B">
        <w:rPr>
          <w:rFonts w:ascii="Open Sans" w:hAnsi="Open Sans" w:cs="Open Sans"/>
        </w:rPr>
        <w:t xml:space="preserve">, </w:t>
      </w:r>
    </w:p>
    <w:p w:rsidR="00BB75AB" w:rsidRPr="00F96BD3" w:rsidRDefault="006C1F8B" w:rsidP="006C1F8B">
      <w:pPr>
        <w:pStyle w:val="Zwykytekst"/>
        <w:tabs>
          <w:tab w:val="left" w:pos="284"/>
        </w:tabs>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Pr>
          <w:rFonts w:ascii="Open Sans" w:hAnsi="Open Sans" w:cs="Open Sans"/>
        </w:rPr>
        <w:t xml:space="preserve"> złotych: …………………………………</w:t>
      </w:r>
      <w:r>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C1F8B">
      <w:pPr>
        <w:pStyle w:val="Zwykytekst"/>
        <w:tabs>
          <w:tab w:val="left" w:pos="284"/>
        </w:tabs>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F96BD3">
        <w:rPr>
          <w:rFonts w:ascii="Open Sans" w:hAnsi="Open Sans" w:cs="Open Sans"/>
        </w:rPr>
        <w:t>zgodnie z z</w:t>
      </w:r>
      <w:r w:rsidR="00BB75AB" w:rsidRPr="00F96BD3">
        <w:rPr>
          <w:rFonts w:ascii="Open Sans" w:hAnsi="Open Sans" w:cs="Open Sans"/>
        </w:rPr>
        <w:t>ałączonym do oferty Kosztorys</w:t>
      </w:r>
      <w:r w:rsidR="00F340FF">
        <w:rPr>
          <w:rFonts w:ascii="Open Sans" w:hAnsi="Open Sans" w:cs="Open Sans"/>
          <w:lang w:val="pl-PL"/>
        </w:rPr>
        <w:t>em</w:t>
      </w:r>
      <w:r w:rsidR="001B0A37">
        <w:rPr>
          <w:rFonts w:ascii="Open Sans" w:hAnsi="Open Sans" w:cs="Open Sans"/>
          <w:lang w:val="pl-PL"/>
        </w:rPr>
        <w:t xml:space="preserve"> </w:t>
      </w:r>
      <w:r w:rsidR="00BB75AB" w:rsidRPr="00F96BD3">
        <w:rPr>
          <w:rFonts w:ascii="Open Sans" w:hAnsi="Open Sans" w:cs="Open Sans"/>
        </w:rPr>
        <w:t>Ofertowym</w:t>
      </w:r>
      <w:r w:rsidRPr="00F96BD3">
        <w:rPr>
          <w:rFonts w:ascii="Open Sans" w:hAnsi="Open Sans" w:cs="Open Sans"/>
        </w:rPr>
        <w:t>.</w:t>
      </w:r>
    </w:p>
    <w:p w:rsidR="00DA245C" w:rsidRPr="00DA245C" w:rsidRDefault="00DA245C" w:rsidP="00DA245C">
      <w:pPr>
        <w:pStyle w:val="Zwykytekst"/>
        <w:tabs>
          <w:tab w:val="left" w:pos="284"/>
        </w:tabs>
        <w:ind w:left="851"/>
        <w:jc w:val="both"/>
        <w:rPr>
          <w:rFonts w:ascii="Open Sans" w:hAnsi="Open Sans" w:cs="Open Sans"/>
        </w:rPr>
      </w:pPr>
    </w:p>
    <w:bookmarkEnd w:id="4"/>
    <w:p w:rsidR="0096442C" w:rsidRPr="008B1BEA" w:rsidRDefault="009F7F0F" w:rsidP="008B1BEA">
      <w:pPr>
        <w:pStyle w:val="Zwykytekst"/>
        <w:numPr>
          <w:ilvl w:val="0"/>
          <w:numId w:val="8"/>
        </w:numPr>
        <w:tabs>
          <w:tab w:val="clear" w:pos="360"/>
          <w:tab w:val="left" w:pos="284"/>
        </w:tabs>
        <w:ind w:left="284" w:hanging="426"/>
        <w:jc w:val="both"/>
        <w:rPr>
          <w:rFonts w:ascii="Open Sans" w:hAnsi="Open Sans" w:cs="Open Sans"/>
          <w:color w:val="FF0000"/>
        </w:rPr>
      </w:pPr>
      <w:r w:rsidRPr="00153A71">
        <w:rPr>
          <w:rFonts w:ascii="Open Sans" w:hAnsi="Open Sans" w:cs="Open Sans"/>
          <w:b/>
          <w:iCs/>
          <w:lang w:val="pl-PL"/>
        </w:rPr>
        <w:t>OFERUJEMY OKRES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 na</w:t>
      </w:r>
      <w:r w:rsidR="002E0185" w:rsidRPr="00153A71">
        <w:rPr>
          <w:rFonts w:ascii="Open Sans" w:hAnsi="Open Sans" w:cs="Open Sans"/>
          <w:b/>
          <w:iCs/>
        </w:rPr>
        <w:t xml:space="preserve"> </w:t>
      </w:r>
      <w:r w:rsidR="002E0185" w:rsidRPr="00153A71">
        <w:rPr>
          <w:rFonts w:ascii="Open Sans" w:hAnsi="Open Sans" w:cs="Open Sans"/>
          <w:b/>
          <w:iCs/>
          <w:lang w:val="pl-PL"/>
        </w:rPr>
        <w:t>okres</w:t>
      </w:r>
      <w:r w:rsidR="008B1BEA">
        <w:rPr>
          <w:rFonts w:ascii="Open Sans" w:hAnsi="Open Sans" w:cs="Open Sans"/>
          <w:b/>
          <w:iCs/>
          <w:lang w:val="pl-PL"/>
        </w:rPr>
        <w:t xml:space="preserve"> </w:t>
      </w:r>
      <w:r w:rsidR="00AA7858" w:rsidRPr="008B1BEA">
        <w:rPr>
          <w:rFonts w:ascii="Open Sans" w:hAnsi="Open Sans" w:cs="Open Sans"/>
          <w:b/>
          <w:iCs/>
        </w:rPr>
        <w:t>…</w:t>
      </w:r>
      <w:r w:rsidR="00AA7858" w:rsidRPr="008B1BEA">
        <w:rPr>
          <w:rFonts w:ascii="Open Sans" w:hAnsi="Open Sans" w:cs="Open Sans"/>
          <w:b/>
          <w:iCs/>
          <w:lang w:val="pl-PL"/>
        </w:rPr>
        <w:t>….</w:t>
      </w:r>
      <w:r w:rsidR="00815517" w:rsidRPr="008B1BEA">
        <w:rPr>
          <w:rFonts w:ascii="Open Sans" w:hAnsi="Open Sans" w:cs="Open Sans"/>
          <w:b/>
          <w:iCs/>
          <w:lang w:val="pl-PL"/>
        </w:rPr>
        <w:t>*</w:t>
      </w:r>
      <w:r w:rsidR="002E0185" w:rsidRPr="008B1BEA">
        <w:rPr>
          <w:rFonts w:ascii="Open Sans" w:hAnsi="Open Sans" w:cs="Open Sans"/>
          <w:b/>
          <w:iCs/>
        </w:rPr>
        <w:t xml:space="preserve"> </w:t>
      </w:r>
      <w:r w:rsidR="008B1BEA">
        <w:rPr>
          <w:rFonts w:ascii="Open Sans" w:hAnsi="Open Sans" w:cs="Open Sans"/>
          <w:b/>
          <w:iCs/>
          <w:lang w:val="pl-PL"/>
        </w:rPr>
        <w:t>l</w:t>
      </w:r>
      <w:r w:rsidR="00511B76" w:rsidRPr="008B1BEA">
        <w:rPr>
          <w:rFonts w:ascii="Open Sans" w:hAnsi="Open Sans" w:cs="Open Sans"/>
          <w:b/>
          <w:iCs/>
          <w:lang w:val="pl-PL"/>
        </w:rPr>
        <w:t>at</w:t>
      </w:r>
      <w:r w:rsidR="0096442C" w:rsidRPr="008B1BEA">
        <w:rPr>
          <w:rFonts w:ascii="Open Sans" w:hAnsi="Open Sans" w:cs="Open Sans"/>
          <w:b/>
          <w:iCs/>
          <w:lang w:val="pl-PL"/>
        </w:rPr>
        <w: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543A92">
      <w:pPr>
        <w:numPr>
          <w:ilvl w:val="0"/>
          <w:numId w:val="74"/>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543A92">
      <w:pPr>
        <w:numPr>
          <w:ilvl w:val="0"/>
          <w:numId w:val="74"/>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860F50" w:rsidRPr="008B1BEA" w:rsidRDefault="00860F50" w:rsidP="008B1BEA">
      <w:pPr>
        <w:pStyle w:val="Zwykytekst"/>
        <w:tabs>
          <w:tab w:val="left" w:pos="284"/>
        </w:tabs>
        <w:ind w:left="284"/>
        <w:jc w:val="both"/>
        <w:rPr>
          <w:rFonts w:ascii="Open Sans" w:hAnsi="Open Sans" w:cs="Open Sans"/>
          <w:b/>
          <w:lang w:val="pl-PL"/>
        </w:rPr>
      </w:pPr>
      <w:r w:rsidRPr="003D65C5">
        <w:rPr>
          <w:rFonts w:ascii="Open Sans" w:hAnsi="Open Sans" w:cs="Open Sans"/>
          <w:b/>
        </w:rPr>
        <w:t>Na potwierdzenie powyższego wnieśliśmy wadium w wysokości</w:t>
      </w:r>
      <w:r w:rsidR="008B1BEA">
        <w:rPr>
          <w:rFonts w:ascii="Open Sans" w:hAnsi="Open Sans" w:cs="Open Sans"/>
          <w:b/>
          <w:lang w:val="pl-PL"/>
        </w:rPr>
        <w:t xml:space="preserve"> </w:t>
      </w:r>
      <w:r w:rsidR="003E2EA4">
        <w:rPr>
          <w:rFonts w:ascii="Open Sans" w:hAnsi="Open Sans" w:cs="Open Sans"/>
          <w:b/>
          <w:lang w:val="pl-PL"/>
        </w:rPr>
        <w:t>7</w:t>
      </w:r>
      <w:r w:rsidR="00656810">
        <w:rPr>
          <w:rFonts w:ascii="Open Sans" w:hAnsi="Open Sans" w:cs="Open Sans"/>
          <w:b/>
          <w:lang w:val="pl-PL"/>
        </w:rPr>
        <w:t xml:space="preserve"> 0</w:t>
      </w:r>
      <w:r w:rsidR="0012420B" w:rsidRPr="0012420B">
        <w:rPr>
          <w:rFonts w:ascii="Open Sans" w:hAnsi="Open Sans" w:cs="Open Sans"/>
          <w:b/>
        </w:rPr>
        <w:t xml:space="preserve">00,00 PLN (słownie: </w:t>
      </w:r>
      <w:r w:rsidR="003E2EA4">
        <w:rPr>
          <w:rFonts w:ascii="Open Sans" w:hAnsi="Open Sans" w:cs="Open Sans"/>
          <w:b/>
          <w:lang w:val="pl-PL"/>
        </w:rPr>
        <w:t>siedem</w:t>
      </w:r>
      <w:r w:rsidR="00656810">
        <w:rPr>
          <w:rFonts w:ascii="Open Sans" w:hAnsi="Open Sans" w:cs="Open Sans"/>
          <w:b/>
          <w:lang w:val="pl-PL"/>
        </w:rPr>
        <w:t xml:space="preserve"> tysięcy</w:t>
      </w:r>
      <w:r w:rsidR="0012420B" w:rsidRPr="0012420B">
        <w:rPr>
          <w:rFonts w:ascii="Open Sans" w:hAnsi="Open Sans" w:cs="Open Sans"/>
          <w:b/>
        </w:rPr>
        <w:t xml:space="preserve"> złotych)</w:t>
      </w:r>
      <w:bookmarkStart w:id="5" w:name="_Hlk482359236"/>
      <w:r w:rsidR="0012420B">
        <w:rPr>
          <w:rFonts w:ascii="Open Sans" w:hAnsi="Open Sans" w:cs="Open Sans"/>
          <w:b/>
          <w:lang w:val="pl-PL"/>
        </w:rPr>
        <w:t xml:space="preserve">, </w:t>
      </w:r>
      <w:r w:rsidRPr="003D65C5">
        <w:rPr>
          <w:rFonts w:ascii="Open Sans" w:hAnsi="Open Sans" w:cs="Open Sans"/>
          <w:b/>
        </w:rPr>
        <w:t>w formie ___________________</w:t>
      </w:r>
      <w:r w:rsidR="00876D1F">
        <w:rPr>
          <w:rFonts w:ascii="Open Sans" w:hAnsi="Open Sans" w:cs="Open Sans"/>
          <w:b/>
          <w:lang w:val="pl-PL"/>
        </w:rPr>
        <w:t>_______________________</w:t>
      </w:r>
      <w:r w:rsidRPr="003D65C5">
        <w:rPr>
          <w:rFonts w:ascii="Open Sans" w:hAnsi="Open Sans" w:cs="Open Sans"/>
          <w:b/>
          <w:lang w:val="pl-PL"/>
        </w:rPr>
        <w:t>.</w:t>
      </w:r>
      <w:r w:rsidRPr="003D65C5">
        <w:rPr>
          <w:rFonts w:ascii="Open Sans" w:hAnsi="Open Sans" w:cs="Open Sans"/>
          <w:b/>
        </w:rPr>
        <w:t xml:space="preserve"> Wadium należy zwrócić na rachunek bankowy nr ____________________________________________</w:t>
      </w:r>
      <w:r w:rsidR="008B1BEA">
        <w:rPr>
          <w:rFonts w:ascii="Open Sans" w:hAnsi="Open Sans" w:cs="Open Sans"/>
          <w:b/>
          <w:lang w:val="pl-PL"/>
        </w:rPr>
        <w:t>________________________</w:t>
      </w:r>
    </w:p>
    <w:p w:rsidR="00860F50" w:rsidRPr="00876D1F" w:rsidRDefault="00860F50" w:rsidP="008B1BEA">
      <w:pPr>
        <w:pStyle w:val="Zwykytekst"/>
        <w:ind w:left="3905" w:firstLine="349"/>
        <w:jc w:val="both"/>
        <w:rPr>
          <w:rFonts w:ascii="Open Sans" w:hAnsi="Open Sans" w:cs="Open Sans"/>
          <w:sz w:val="16"/>
          <w:szCs w:val="16"/>
        </w:rPr>
      </w:pPr>
      <w:r w:rsidRPr="00876D1F">
        <w:rPr>
          <w:rFonts w:ascii="Open Sans" w:hAnsi="Open Sans" w:cs="Open Sans"/>
          <w:sz w:val="16"/>
          <w:szCs w:val="16"/>
        </w:rPr>
        <w:t>(dotyczy wadium wniesionego w pieniądzu)</w:t>
      </w:r>
    </w:p>
    <w:bookmarkEnd w:id="5"/>
    <w:p w:rsidR="00A52BC3" w:rsidRPr="003D65C5" w:rsidRDefault="00A52BC3" w:rsidP="008B1BEA">
      <w:pPr>
        <w:pStyle w:val="Zwykytekst"/>
        <w:jc w:val="both"/>
        <w:rPr>
          <w:rFonts w:ascii="Open Sans" w:hAnsi="Open Sans" w:cs="Open Sans"/>
        </w:rPr>
      </w:pPr>
    </w:p>
    <w:p w:rsidR="009C09FF" w:rsidRPr="00940CB2" w:rsidRDefault="009C09FF" w:rsidP="009C09FF">
      <w:pPr>
        <w:numPr>
          <w:ilvl w:val="0"/>
          <w:numId w:val="8"/>
        </w:numPr>
        <w:tabs>
          <w:tab w:val="clear" w:pos="360"/>
          <w:tab w:val="left" w:pos="284"/>
        </w:tabs>
        <w:ind w:left="284" w:hanging="426"/>
        <w:jc w:val="both"/>
        <w:rPr>
          <w:rFonts w:ascii="Open Sans" w:hAnsi="Open Sans" w:cs="Open Sans"/>
          <w:sz w:val="20"/>
          <w:szCs w:val="20"/>
        </w:rPr>
      </w:pPr>
      <w:r w:rsidRPr="00940CB2">
        <w:rPr>
          <w:rFonts w:ascii="Open Sans" w:eastAsia="Calibri" w:hAnsi="Open Sans" w:cs="Open Sans"/>
          <w:b/>
          <w:iCs/>
          <w:sz w:val="20"/>
          <w:szCs w:val="20"/>
        </w:rPr>
        <w:t>OŚWIADCZAMY</w:t>
      </w:r>
      <w:r w:rsidRPr="00940CB2">
        <w:rPr>
          <w:rFonts w:ascii="Open Sans" w:eastAsia="Calibri" w:hAnsi="Open Sans" w:cs="Open Sans"/>
          <w:iCs/>
          <w:sz w:val="20"/>
          <w:szCs w:val="20"/>
        </w:rPr>
        <w:t>, iż zamierzamy powierzyć podwykonawcom wykonanie następujących części zamówienia:</w:t>
      </w:r>
      <w:r w:rsidRPr="00940CB2">
        <w:rPr>
          <w:rFonts w:ascii="Open Sans" w:eastAsia="Calibri" w:hAnsi="Open Sans" w:cs="Open Sans"/>
          <w:iCs/>
          <w:sz w:val="20"/>
          <w:szCs w:val="20"/>
          <w:lang w:val="x-none"/>
        </w:rPr>
        <w:t xml:space="preserve"> </w:t>
      </w:r>
    </w:p>
    <w:tbl>
      <w:tblPr>
        <w:tblW w:w="8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8348"/>
      </w:tblGrid>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Lp.</w:t>
            </w:r>
          </w:p>
        </w:tc>
        <w:tc>
          <w:tcPr>
            <w:tcW w:w="8348"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Opis części zamówienia, którą Wykonawca zamierza powierzyć do realizacji przez podwykonawcę wraz ze wskazaniem nazw podwykonawców – jeśli dotyczy</w:t>
            </w:r>
          </w:p>
        </w:tc>
      </w:tr>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1.</w:t>
            </w:r>
          </w:p>
        </w:tc>
        <w:tc>
          <w:tcPr>
            <w:tcW w:w="8348" w:type="dxa"/>
            <w:tcBorders>
              <w:top w:val="single" w:sz="4" w:space="0" w:color="auto"/>
              <w:left w:val="single" w:sz="4" w:space="0" w:color="auto"/>
              <w:bottom w:val="single" w:sz="4" w:space="0" w:color="auto"/>
              <w:right w:val="single" w:sz="4" w:space="0" w:color="auto"/>
            </w:tcBorders>
          </w:tcPr>
          <w:p w:rsidR="009C09FF" w:rsidRPr="00940CB2" w:rsidRDefault="009C09FF" w:rsidP="007102FB">
            <w:pPr>
              <w:spacing w:after="120" w:line="240" w:lineRule="exact"/>
              <w:jc w:val="both"/>
              <w:rPr>
                <w:rFonts w:ascii="Open Sans" w:hAnsi="Open Sans" w:cs="Open Sans"/>
                <w:spacing w:val="4"/>
                <w:sz w:val="20"/>
                <w:szCs w:val="20"/>
              </w:rPr>
            </w:pPr>
          </w:p>
        </w:tc>
      </w:tr>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w:t>
            </w:r>
          </w:p>
        </w:tc>
        <w:tc>
          <w:tcPr>
            <w:tcW w:w="8348" w:type="dxa"/>
            <w:tcBorders>
              <w:top w:val="single" w:sz="4" w:space="0" w:color="auto"/>
              <w:left w:val="single" w:sz="4" w:space="0" w:color="auto"/>
              <w:bottom w:val="single" w:sz="4" w:space="0" w:color="auto"/>
              <w:right w:val="single" w:sz="4" w:space="0" w:color="auto"/>
            </w:tcBorders>
          </w:tcPr>
          <w:p w:rsidR="009C09FF" w:rsidRPr="00940CB2" w:rsidRDefault="009C09FF" w:rsidP="007102FB">
            <w:pPr>
              <w:spacing w:after="120" w:line="240" w:lineRule="exact"/>
              <w:jc w:val="both"/>
              <w:rPr>
                <w:rFonts w:ascii="Open Sans" w:hAnsi="Open Sans" w:cs="Open Sans"/>
                <w:spacing w:val="4"/>
                <w:sz w:val="20"/>
                <w:szCs w:val="20"/>
              </w:rPr>
            </w:pPr>
          </w:p>
        </w:tc>
      </w:tr>
    </w:tbl>
    <w:p w:rsidR="00AB4A9D" w:rsidRPr="003D65C5" w:rsidRDefault="00AB4A9D" w:rsidP="00DA245C">
      <w:pPr>
        <w:pStyle w:val="Zwykytekst"/>
        <w:tabs>
          <w:tab w:val="num" w:pos="0"/>
        </w:tabs>
        <w:jc w:val="both"/>
        <w:rPr>
          <w:rFonts w:ascii="Open Sans" w:hAnsi="Open Sans" w:cs="Open Sans"/>
          <w:b/>
          <w:lang w:val="pl-PL"/>
        </w:rPr>
      </w:pPr>
    </w:p>
    <w:p w:rsidR="009F336A"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sposób reprezentacji Wykonawcy*/Wykonawców wspólnie ubiegających się </w:t>
      </w:r>
      <w:r w:rsidR="00E8171F">
        <w:rPr>
          <w:rFonts w:ascii="Open Sans" w:hAnsi="Open Sans" w:cs="Open Sans"/>
        </w:rPr>
        <w:br/>
      </w:r>
      <w:r w:rsidRPr="003D65C5">
        <w:rPr>
          <w:rFonts w:ascii="Open Sans" w:hAnsi="Open Sans" w:cs="Open Sans"/>
        </w:rPr>
        <w:t>o udzielenie zamówienia* dla potrzeb zamówienia jest następujący:</w:t>
      </w:r>
    </w:p>
    <w:p w:rsidR="009F336A" w:rsidRPr="003D65C5" w:rsidRDefault="009F336A" w:rsidP="00DA245C">
      <w:pPr>
        <w:pStyle w:val="Zwykytekst"/>
        <w:tabs>
          <w:tab w:val="num" w:pos="0"/>
          <w:tab w:val="left" w:leader="underscore" w:pos="9360"/>
        </w:tabs>
        <w:jc w:val="both"/>
        <w:rPr>
          <w:rFonts w:ascii="Open Sans" w:hAnsi="Open Sans" w:cs="Open Sans"/>
        </w:rPr>
      </w:pPr>
      <w:r w:rsidRPr="003D65C5">
        <w:rPr>
          <w:rFonts w:ascii="Open Sans" w:hAnsi="Open Sans" w:cs="Open Sans"/>
        </w:rPr>
        <w:tab/>
        <w:t xml:space="preserve"> </w:t>
      </w:r>
    </w:p>
    <w:p w:rsidR="009F336A" w:rsidRPr="003D65C5" w:rsidRDefault="009F336A" w:rsidP="00DA245C">
      <w:pPr>
        <w:pStyle w:val="Zwykytekst"/>
        <w:tabs>
          <w:tab w:val="num" w:pos="0"/>
          <w:tab w:val="left" w:leader="underscore" w:pos="9360"/>
        </w:tabs>
        <w:jc w:val="both"/>
        <w:rPr>
          <w:rFonts w:ascii="Open Sans" w:hAnsi="Open Sans" w:cs="Open Sans"/>
        </w:rPr>
      </w:pPr>
      <w:r w:rsidRPr="003D65C5">
        <w:rPr>
          <w:rFonts w:ascii="Open Sans" w:hAnsi="Open Sans" w:cs="Open Sans"/>
        </w:rPr>
        <w:tab/>
        <w:t xml:space="preserve"> </w:t>
      </w:r>
    </w:p>
    <w:p w:rsidR="009F336A" w:rsidRPr="00876D1F" w:rsidRDefault="009F336A" w:rsidP="00DA245C">
      <w:pPr>
        <w:pStyle w:val="Zwykytekst"/>
        <w:tabs>
          <w:tab w:val="num" w:pos="0"/>
          <w:tab w:val="left" w:leader="dot" w:pos="9072"/>
        </w:tabs>
        <w:jc w:val="center"/>
        <w:rPr>
          <w:rFonts w:ascii="Open Sans" w:hAnsi="Open Sans" w:cs="Open Sans"/>
          <w:sz w:val="16"/>
          <w:szCs w:val="16"/>
        </w:rPr>
      </w:pPr>
      <w:r w:rsidRPr="00876D1F">
        <w:rPr>
          <w:rFonts w:ascii="Open Sans" w:hAnsi="Open Sans" w:cs="Open Sans"/>
          <w:sz w:val="16"/>
          <w:szCs w:val="16"/>
        </w:rPr>
        <w:t>(Wypełniają jedynie przedsiębiorcy składający wspólną ofertę – spółki cywilne lub konsorcja)</w:t>
      </w:r>
    </w:p>
    <w:p w:rsidR="00AF3FC2" w:rsidRPr="003D65C5" w:rsidRDefault="00AF3FC2" w:rsidP="00DA245C">
      <w:pPr>
        <w:pStyle w:val="Zwykytekst"/>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lastRenderedPageBreak/>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0B64F0">
        <w:rPr>
          <w:rFonts w:ascii="Open Sans" w:hAnsi="Open Sans" w:cs="Open Sans"/>
          <w:lang w:val="pl-PL"/>
        </w:rPr>
        <w:t xml:space="preserve">9 </w:t>
      </w:r>
      <w:r w:rsidRPr="002D7891">
        <w:rPr>
          <w:rFonts w:ascii="Open Sans" w:hAnsi="Open Sans" w:cs="Open Sans"/>
          <w:lang w:val="pl-PL"/>
        </w:rPr>
        <w:t>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6A17AE" w:rsidRDefault="006A17AE"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B3408C">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0835C2" w:rsidRPr="005D2FBD" w:rsidRDefault="000835C2" w:rsidP="000835C2">
      <w:pPr>
        <w:keepNext/>
        <w:tabs>
          <w:tab w:val="left" w:pos="1560"/>
          <w:tab w:val="center" w:pos="4820"/>
        </w:tabs>
        <w:ind w:left="1560" w:hanging="1560"/>
        <w:jc w:val="both"/>
        <w:outlineLvl w:val="0"/>
        <w:rPr>
          <w:rFonts w:ascii="Open Sans" w:eastAsia="Calibri" w:hAnsi="Open Sans" w:cs="Open Sans"/>
          <w:sz w:val="20"/>
          <w:szCs w:val="20"/>
        </w:rPr>
      </w:pPr>
      <w:r w:rsidRPr="005D2FBD">
        <w:rPr>
          <w:rFonts w:ascii="Open Sans" w:eastAsia="Calibri" w:hAnsi="Open Sans" w:cs="Open Sans"/>
          <w:sz w:val="20"/>
          <w:szCs w:val="20"/>
          <w:lang w:val="x-none"/>
        </w:rPr>
        <w:t xml:space="preserve">Formularz </w:t>
      </w:r>
      <w:r w:rsidRPr="005D2FBD">
        <w:rPr>
          <w:rFonts w:ascii="Open Sans" w:eastAsia="Calibri" w:hAnsi="Open Sans" w:cs="Open Sans"/>
          <w:sz w:val="20"/>
          <w:szCs w:val="20"/>
        </w:rPr>
        <w:t>3</w:t>
      </w:r>
      <w:r w:rsidRPr="005D2FBD">
        <w:rPr>
          <w:rFonts w:ascii="Open Sans" w:eastAsia="Calibri" w:hAnsi="Open Sans" w:cs="Open Sans"/>
          <w:sz w:val="20"/>
          <w:szCs w:val="20"/>
          <w:lang w:val="x-none"/>
        </w:rPr>
        <w:t>.</w:t>
      </w:r>
      <w:r w:rsidR="00C84B76">
        <w:rPr>
          <w:rFonts w:ascii="Open Sans" w:eastAsia="Calibri" w:hAnsi="Open Sans" w:cs="Open Sans"/>
          <w:sz w:val="20"/>
          <w:szCs w:val="20"/>
        </w:rPr>
        <w:t>3</w:t>
      </w:r>
      <w:r w:rsidRPr="005D2FBD">
        <w:rPr>
          <w:rFonts w:ascii="Open Sans" w:eastAsia="Calibri" w:hAnsi="Open Sans" w:cs="Open Sans"/>
          <w:sz w:val="20"/>
          <w:szCs w:val="20"/>
          <w:lang w:val="x-none"/>
        </w:rPr>
        <w:t>.</w:t>
      </w:r>
      <w:r w:rsidRPr="005D2FBD">
        <w:rPr>
          <w:rFonts w:ascii="Open Sans" w:eastAsia="Calibri" w:hAnsi="Open Sans" w:cs="Open Sans"/>
          <w:sz w:val="20"/>
          <w:szCs w:val="20"/>
          <w:lang w:val="x-none"/>
        </w:rPr>
        <w:tab/>
      </w:r>
      <w:r w:rsidRPr="005D2FBD">
        <w:rPr>
          <w:rFonts w:ascii="Open Sans" w:eastAsia="Calibri" w:hAnsi="Open Sans" w:cs="Open Sans"/>
          <w:sz w:val="20"/>
          <w:szCs w:val="20"/>
        </w:rPr>
        <w:t xml:space="preserve">Wzór - Oświadczenie o przynależności lub braku przynależności do tej samej </w:t>
      </w:r>
      <w:r w:rsidRPr="005D2FBD">
        <w:rPr>
          <w:rFonts w:ascii="Open Sans" w:eastAsia="Calibri" w:hAnsi="Open Sans" w:cs="Open Sans"/>
          <w:sz w:val="20"/>
          <w:szCs w:val="20"/>
          <w:lang w:val="x-none"/>
        </w:rPr>
        <w:t>grupy kapitałowe</w:t>
      </w:r>
      <w:r w:rsidRPr="005D2FBD">
        <w:rPr>
          <w:rFonts w:ascii="Open Sans" w:eastAsia="Calibri" w:hAnsi="Open Sans" w:cs="Open Sans"/>
          <w:sz w:val="20"/>
          <w:szCs w:val="20"/>
        </w:rPr>
        <w:t xml:space="preserve">j, o której mowa w art. 24 ust. 1 pkt 23 ustawy Pzp </w:t>
      </w:r>
      <w:r w:rsidRPr="005D2FBD">
        <w:rPr>
          <w:rFonts w:ascii="Open Sans" w:eastAsia="Calibri" w:hAnsi="Open Sans" w:cs="Open Sans"/>
          <w:sz w:val="20"/>
          <w:szCs w:val="20"/>
          <w:lang w:val="x-none"/>
        </w:rPr>
        <w:t xml:space="preserve">– </w:t>
      </w:r>
      <w:r w:rsidRPr="005D2FBD">
        <w:rPr>
          <w:rFonts w:ascii="Open Sans" w:eastAsia="Calibri" w:hAnsi="Open Sans" w:cs="Open Sans"/>
          <w:b/>
          <w:sz w:val="20"/>
          <w:szCs w:val="20"/>
          <w:lang w:val="x-none"/>
        </w:rPr>
        <w:t xml:space="preserve">składa każdy Wykonawca </w:t>
      </w:r>
      <w:r w:rsidRPr="005D2FBD">
        <w:rPr>
          <w:rFonts w:ascii="Open Sans" w:eastAsia="Calibri" w:hAnsi="Open Sans" w:cs="Open Sans"/>
          <w:b/>
          <w:sz w:val="20"/>
          <w:szCs w:val="20"/>
        </w:rPr>
        <w:t>bez wezwania w terminie 3 dni od dnia zamieszczenia na stronie internetowej informacji, o której mowa w art. 86 ust. 5 ustawy Pzp</w:t>
      </w:r>
      <w:r>
        <w:rPr>
          <w:rFonts w:ascii="Open Sans" w:eastAsia="Calibri" w:hAnsi="Open Sans" w:cs="Open Sans"/>
          <w:sz w:val="20"/>
          <w:szCs w:val="20"/>
        </w:rPr>
        <w:t>.</w:t>
      </w: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462EFD" w:rsidRPr="00462EFD">
        <w:rPr>
          <w:rFonts w:ascii="Open Sans" w:eastAsia="Times New Roman" w:hAnsi="Open Sans" w:cs="Open Sans"/>
          <w:b/>
          <w:lang w:val="pl-PL"/>
        </w:rPr>
        <w:t>Zagospodarowanie terenu gminnego w miejscowości Kosewko, gmina Pomiechówek na cele turystyki, rekreacji, kultury i wypoczynku</w:t>
      </w:r>
      <w:r w:rsidR="00B66622">
        <w:rPr>
          <w:rFonts w:ascii="Open Sans" w:eastAsia="Times New Roman" w:hAnsi="Open Sans" w:cs="Open Sans"/>
          <w:b/>
          <w:lang w:val="pl-PL"/>
        </w:rPr>
        <w:t xml:space="preserve"> – etap </w:t>
      </w:r>
      <w:r w:rsidR="0076052C">
        <w:rPr>
          <w:rFonts w:ascii="Open Sans" w:eastAsia="Times New Roman" w:hAnsi="Open Sans" w:cs="Open Sans"/>
          <w:b/>
          <w:lang w:val="pl-PL"/>
        </w:rPr>
        <w:t>I</w:t>
      </w:r>
      <w:r w:rsidR="00B66622">
        <w:rPr>
          <w:rFonts w:ascii="Open Sans" w:eastAsia="Times New Roman" w:hAnsi="Open Sans" w:cs="Open Sans"/>
          <w:b/>
          <w:lang w:val="pl-PL"/>
        </w:rPr>
        <w:t>I</w:t>
      </w:r>
      <w:r w:rsidR="0073492A" w:rsidRPr="00B3408C">
        <w:rPr>
          <w:rFonts w:ascii="Open Sans" w:hAnsi="Open Sans" w:cs="Open Sans"/>
          <w:b/>
        </w:rPr>
        <w:t>”</w:t>
      </w:r>
      <w:r w:rsidR="00BF3D4C" w:rsidRPr="00B3408C">
        <w:rPr>
          <w:rFonts w:ascii="Open Sans" w:hAnsi="Open Sans" w:cs="Open Sans"/>
          <w:b/>
          <w:lang w:val="pl-PL"/>
        </w:rPr>
        <w:t xml:space="preserve"> – nr sprawy: WIZP.271.</w:t>
      </w:r>
      <w:r w:rsidR="00B66622">
        <w:rPr>
          <w:rFonts w:ascii="Open Sans" w:hAnsi="Open Sans" w:cs="Open Sans"/>
          <w:b/>
          <w:lang w:val="pl-PL"/>
        </w:rPr>
        <w:t>1</w:t>
      </w:r>
      <w:r w:rsidR="00B3408C" w:rsidRPr="00B3408C">
        <w:rPr>
          <w:rFonts w:ascii="Open Sans" w:hAnsi="Open Sans" w:cs="Open Sans"/>
          <w:b/>
          <w:lang w:val="pl-PL"/>
        </w:rPr>
        <w:t>.201</w:t>
      </w:r>
      <w:r w:rsidR="000B64F0">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FB1553" w:rsidRPr="00B3408C" w:rsidRDefault="00DF6D64" w:rsidP="0091375E">
      <w:pPr>
        <w:pStyle w:val="Zwykytekst"/>
        <w:numPr>
          <w:ilvl w:val="0"/>
          <w:numId w:val="23"/>
        </w:numPr>
        <w:ind w:left="426" w:hanging="426"/>
        <w:jc w:val="both"/>
        <w:rPr>
          <w:rFonts w:ascii="Open Sans" w:hAnsi="Open Sans" w:cs="Open Sans"/>
        </w:rPr>
      </w:pPr>
      <w:r w:rsidRPr="00B3408C">
        <w:rPr>
          <w:rFonts w:ascii="Open Sans" w:hAnsi="Open Sans" w:cs="Open Sans"/>
        </w:rPr>
        <w:t>Oświadczam, że nie podlegam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D5530A" w:rsidRPr="00B3408C">
        <w:rPr>
          <w:rFonts w:ascii="Open Sans" w:hAnsi="Open Sans" w:cs="Open Sans"/>
          <w:lang w:val="pl-PL"/>
        </w:rPr>
        <w:t xml:space="preserve"> </w:t>
      </w:r>
      <w:r w:rsidR="00AF1796" w:rsidRPr="00B3408C">
        <w:rPr>
          <w:rFonts w:ascii="Open Sans" w:hAnsi="Open Sans" w:cs="Open Sans"/>
        </w:rPr>
        <w:t>ustawy Pzp.</w:t>
      </w:r>
    </w:p>
    <w:p w:rsidR="0019406B" w:rsidRDefault="00FB1553" w:rsidP="0091375E">
      <w:pPr>
        <w:pStyle w:val="Zwykytekst"/>
        <w:numPr>
          <w:ilvl w:val="0"/>
          <w:numId w:val="23"/>
        </w:numPr>
        <w:ind w:left="426" w:hanging="426"/>
        <w:jc w:val="both"/>
        <w:rPr>
          <w:rFonts w:ascii="Open Sans" w:hAnsi="Open Sans" w:cs="Open Sans"/>
        </w:rPr>
      </w:pPr>
      <w:r w:rsidRPr="00B3408C">
        <w:rPr>
          <w:rFonts w:ascii="Open Sans" w:hAnsi="Open Sans" w:cs="Open Sans"/>
        </w:rPr>
        <w:t>Oświadczam, że nie podlegam wykluczeniu z postępowania na podstawie art. 24 ust</w:t>
      </w:r>
      <w:r w:rsidR="00D10EF3">
        <w:rPr>
          <w:rFonts w:ascii="Open Sans" w:hAnsi="Open Sans" w:cs="Open Sans"/>
          <w:lang w:val="pl-PL"/>
        </w:rPr>
        <w:t>.</w:t>
      </w:r>
      <w:r w:rsidRPr="00B3408C">
        <w:rPr>
          <w:rFonts w:ascii="Open Sans" w:hAnsi="Open Sans" w:cs="Open Sans"/>
        </w:rPr>
        <w:t xml:space="preserve"> </w:t>
      </w:r>
      <w:r w:rsidRPr="00B3408C">
        <w:rPr>
          <w:rFonts w:ascii="Open Sans" w:hAnsi="Open Sans" w:cs="Open Sans"/>
          <w:lang w:val="pl-PL"/>
        </w:rPr>
        <w:t>5</w:t>
      </w:r>
      <w:r w:rsidRPr="00B3408C">
        <w:rPr>
          <w:rFonts w:ascii="Open Sans" w:hAnsi="Open Sans" w:cs="Open Sans"/>
        </w:rPr>
        <w:t xml:space="preserve"> pkt </w:t>
      </w:r>
      <w:r w:rsidRPr="00B3408C">
        <w:rPr>
          <w:rFonts w:ascii="Open Sans" w:hAnsi="Open Sans" w:cs="Open Sans"/>
          <w:lang w:val="pl-PL"/>
        </w:rPr>
        <w:t xml:space="preserve">1 </w:t>
      </w:r>
      <w:r w:rsidRPr="00B3408C">
        <w:rPr>
          <w:rFonts w:ascii="Open Sans" w:hAnsi="Open Sans" w:cs="Open Sans"/>
        </w:rPr>
        <w:t>ustawy Pzp.</w:t>
      </w:r>
    </w:p>
    <w:p w:rsidR="000B64F0" w:rsidRPr="00B3408C" w:rsidRDefault="000B64F0" w:rsidP="000B64F0">
      <w:pPr>
        <w:pStyle w:val="Zwykytekst"/>
        <w:ind w:left="426"/>
        <w:jc w:val="both"/>
        <w:rPr>
          <w:rFonts w:ascii="Open Sans" w:hAnsi="Open Sans" w:cs="Open Sans"/>
        </w:rPr>
      </w:pPr>
    </w:p>
    <w:p w:rsidR="00FB1553" w:rsidRPr="00B3408C" w:rsidRDefault="00DF6D64" w:rsidP="009C65D3">
      <w:pPr>
        <w:pStyle w:val="Zwykytekst"/>
        <w:ind w:left="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B3408C">
        <w:rPr>
          <w:rFonts w:ascii="Open Sans" w:hAnsi="Open Sans" w:cs="Open Sans"/>
          <w:i/>
        </w:rPr>
        <w:t xml:space="preserve">(podać mającą zastosowanie podstawę wykluczenia spośród wymienionych </w:t>
      </w:r>
      <w:r w:rsidR="00B3408C">
        <w:rPr>
          <w:rFonts w:ascii="Open Sans" w:hAnsi="Open Sans" w:cs="Open Sans"/>
          <w:i/>
        </w:rPr>
        <w:br/>
      </w:r>
      <w:r w:rsidRPr="00B3408C">
        <w:rPr>
          <w:rFonts w:ascii="Open Sans" w:hAnsi="Open Sans" w:cs="Open Sans"/>
          <w:i/>
        </w:rPr>
        <w:t>w art. 24 ust. 1 pkt 13-14, 16-20</w:t>
      </w:r>
      <w:r w:rsidR="00D5530A" w:rsidRPr="00B3408C">
        <w:rPr>
          <w:rFonts w:ascii="Open Sans" w:hAnsi="Open Sans" w:cs="Open Sans"/>
          <w:i/>
          <w:lang w:val="pl-PL"/>
        </w:rPr>
        <w:t xml:space="preserve"> lub ust. 5 pkt 1</w:t>
      </w:r>
      <w:r w:rsidR="0076226D" w:rsidRPr="00B3408C">
        <w:rPr>
          <w:rFonts w:ascii="Open Sans" w:hAnsi="Open Sans" w:cs="Open Sans"/>
          <w:i/>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B3408C">
        <w:rPr>
          <w:rFonts w:ascii="Open Sans" w:hAnsi="Open Sans" w:cs="Open Sans"/>
          <w:i/>
        </w:rPr>
        <w:t xml:space="preserve">(podać pełną nazwę/firmę, adres, a także w zależności od </w:t>
      </w:r>
      <w:r w:rsidR="00FB1553" w:rsidRPr="00B3408C">
        <w:rPr>
          <w:rFonts w:ascii="Open Sans" w:hAnsi="Open Sans" w:cs="Open Sans"/>
          <w:i/>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3408C">
        <w:rPr>
          <w:rFonts w:ascii="Open Sans" w:hAnsi="Open Sans" w:cs="Open Sans"/>
          <w:i/>
        </w:rPr>
        <w:t xml:space="preserve">(podać pełną nazwę/firmę, adres, a także </w:t>
      </w:r>
      <w:r w:rsidR="00B3408C">
        <w:rPr>
          <w:rFonts w:ascii="Open Sans" w:hAnsi="Open Sans" w:cs="Open Sans"/>
          <w:i/>
        </w:rPr>
        <w:br/>
      </w:r>
      <w:r w:rsidRPr="00B3408C">
        <w:rPr>
          <w:rFonts w:ascii="Open Sans" w:hAnsi="Open Sans" w:cs="Open Sans"/>
          <w:i/>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 xml:space="preserve">owania </w:t>
      </w:r>
      <w:r w:rsidR="00705147">
        <w:rPr>
          <w:rFonts w:ascii="Open Sans" w:hAnsi="Open Sans" w:cs="Open Sans"/>
        </w:rPr>
        <w:br/>
      </w:r>
      <w:r w:rsidR="00B75322" w:rsidRPr="00B3408C">
        <w:rPr>
          <w:rFonts w:ascii="Open Sans" w:hAnsi="Open Sans" w:cs="Open Sans"/>
        </w:rPr>
        <w:t>o udzielenie zamówienia</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705147">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6" w:name="_Hlk482360958"/>
      <w:r w:rsidR="00B80E17">
        <w:rPr>
          <w:rFonts w:ascii="Open Sans" w:hAnsi="Open Sans" w:cs="Open Sans"/>
          <w:b/>
          <w:lang w:val="pl-PL"/>
        </w:rPr>
        <w:t>„</w:t>
      </w:r>
      <w:r w:rsidR="00462EFD" w:rsidRPr="00462EFD">
        <w:rPr>
          <w:rFonts w:ascii="Open Sans" w:eastAsia="Times New Roman" w:hAnsi="Open Sans" w:cs="Open Sans"/>
          <w:b/>
          <w:lang w:val="pl-PL"/>
        </w:rPr>
        <w:t>Zagospodarowanie terenu gminnego w miejscowości Kosewko, gmina Pomiechówek na cele turystyki, rekreacji, kultury i wypoczynku</w:t>
      </w:r>
      <w:r w:rsidR="00B66622">
        <w:rPr>
          <w:rFonts w:ascii="Open Sans" w:eastAsia="Times New Roman" w:hAnsi="Open Sans" w:cs="Open Sans"/>
          <w:b/>
          <w:lang w:val="pl-PL"/>
        </w:rPr>
        <w:t xml:space="preserve"> – etap </w:t>
      </w:r>
      <w:r w:rsidR="0076052C">
        <w:rPr>
          <w:rFonts w:ascii="Open Sans" w:eastAsia="Times New Roman" w:hAnsi="Open Sans" w:cs="Open Sans"/>
          <w:b/>
          <w:lang w:val="pl-PL"/>
        </w:rPr>
        <w:t>I</w:t>
      </w:r>
      <w:r w:rsidR="00B66622">
        <w:rPr>
          <w:rFonts w:ascii="Open Sans" w:eastAsia="Times New Roman" w:hAnsi="Open Sans" w:cs="Open Sans"/>
          <w:b/>
          <w:lang w:val="pl-PL"/>
        </w:rPr>
        <w:t>I</w:t>
      </w:r>
      <w:r w:rsidR="00B80E17" w:rsidRPr="00B3408C">
        <w:rPr>
          <w:rFonts w:ascii="Open Sans" w:hAnsi="Open Sans" w:cs="Open Sans"/>
          <w:b/>
        </w:rPr>
        <w:t>”</w:t>
      </w:r>
      <w:r w:rsidR="00B80E17" w:rsidRPr="00B3408C">
        <w:rPr>
          <w:rFonts w:ascii="Open Sans" w:hAnsi="Open Sans" w:cs="Open Sans"/>
          <w:b/>
          <w:lang w:val="pl-PL"/>
        </w:rPr>
        <w:t xml:space="preserve"> – nr sprawy: WIZP.271.</w:t>
      </w:r>
      <w:r w:rsidR="00B66622">
        <w:rPr>
          <w:rFonts w:ascii="Open Sans" w:hAnsi="Open Sans" w:cs="Open Sans"/>
          <w:b/>
          <w:lang w:val="pl-PL"/>
        </w:rPr>
        <w:t>1</w:t>
      </w:r>
      <w:r w:rsidR="00B80E17" w:rsidRPr="00B3408C">
        <w:rPr>
          <w:rFonts w:ascii="Open Sans" w:hAnsi="Open Sans" w:cs="Open Sans"/>
          <w:b/>
          <w:lang w:val="pl-PL"/>
        </w:rPr>
        <w:t>.201</w:t>
      </w:r>
      <w:r w:rsidR="000B64F0">
        <w:rPr>
          <w:rFonts w:ascii="Open Sans" w:hAnsi="Open Sans" w:cs="Open Sans"/>
          <w:b/>
          <w:lang w:val="pl-PL"/>
        </w:rPr>
        <w:t>9</w:t>
      </w:r>
      <w:r w:rsidR="00ED438E" w:rsidRPr="00ED438E">
        <w:rPr>
          <w:rFonts w:ascii="Open Sans" w:hAnsi="Open Sans" w:cs="Open Sans"/>
          <w:lang w:val="pl-PL"/>
        </w:rPr>
        <w:t>,</w:t>
      </w:r>
      <w:bookmarkEnd w:id="6"/>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Pr>
          <w:rFonts w:ascii="Open Sans" w:hAnsi="Open Sans" w:cs="Open Sans"/>
          <w:lang w:val="pl-PL"/>
        </w:rPr>
        <w:t xml:space="preserve"> 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 2 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w:t>
      </w:r>
      <w:r w:rsidR="008B1BEA">
        <w:rPr>
          <w:rFonts w:ascii="Open Sans" w:eastAsia="Calibri" w:hAnsi="Open Sans" w:cs="Open Sans"/>
          <w:sz w:val="20"/>
          <w:szCs w:val="20"/>
          <w:lang w:eastAsia="en-US"/>
        </w:rPr>
        <w:t xml:space="preserve"> następującego/ych podmiotu/ów: </w:t>
      </w:r>
      <w:r w:rsidRPr="000B0F60">
        <w:rPr>
          <w:rFonts w:ascii="Open Sans" w:eastAsia="Calibri" w:hAnsi="Open Sans" w:cs="Open Sans"/>
          <w:sz w:val="20"/>
          <w:szCs w:val="20"/>
          <w:lang w:eastAsia="en-US"/>
        </w:rPr>
        <w:t>…………………………………</w:t>
      </w:r>
      <w:r w:rsidR="00BA2F66">
        <w:rPr>
          <w:rFonts w:ascii="Open Sans" w:eastAsia="Calibri" w:hAnsi="Open Sans" w:cs="Open Sans"/>
          <w:sz w:val="20"/>
          <w:szCs w:val="20"/>
          <w:lang w:eastAsia="en-US"/>
        </w:rPr>
        <w:t>…………………………………</w:t>
      </w:r>
      <w:r w:rsidR="008D5B13">
        <w:rPr>
          <w:rFonts w:ascii="Open Sans" w:eastAsia="Calibri" w:hAnsi="Open Sans" w:cs="Open Sans"/>
          <w:sz w:val="20"/>
          <w:szCs w:val="20"/>
          <w:lang w:eastAsia="en-US"/>
        </w:rPr>
        <w:t>…………………………………………………...</w:t>
      </w:r>
      <w:r w:rsidRPr="000B0F60">
        <w:rPr>
          <w:rFonts w:ascii="Open Sans" w:eastAsia="Calibri" w:hAnsi="Open Sans" w:cs="Open Sans"/>
          <w:sz w:val="20"/>
          <w:szCs w:val="20"/>
          <w:lang w:eastAsia="en-US"/>
        </w:rPr>
        <w:t>., w następującym zakresie: …………………………………………………………</w:t>
      </w:r>
      <w:r w:rsidR="00BA2F66">
        <w:rPr>
          <w:rFonts w:ascii="Open Sans" w:eastAsia="Calibri" w:hAnsi="Open Sans" w:cs="Open Sans"/>
          <w:sz w:val="20"/>
          <w:szCs w:val="20"/>
          <w:lang w:eastAsia="en-US"/>
        </w:rPr>
        <w:t>.</w:t>
      </w:r>
      <w:r w:rsidRPr="000B0F60">
        <w:rPr>
          <w:rFonts w:ascii="Open Sans" w:eastAsia="Calibri" w:hAnsi="Open Sans" w:cs="Open Sans"/>
          <w:sz w:val="20"/>
          <w:szCs w:val="20"/>
          <w:lang w:eastAsia="en-US"/>
        </w:rPr>
        <w:t xml:space="preserve"> </w:t>
      </w:r>
      <w:r w:rsidRPr="008D5B13">
        <w:rPr>
          <w:rFonts w:ascii="Open Sans" w:eastAsia="Calibri" w:hAnsi="Open Sans" w:cs="Open Sans"/>
          <w:i/>
          <w:sz w:val="18"/>
          <w:szCs w:val="18"/>
          <w:lang w:eastAsia="en-US"/>
        </w:rPr>
        <w:t>(wskazać podmiot i określić odpowiedni z</w:t>
      </w:r>
      <w:r w:rsidR="00BA2F66" w:rsidRPr="008D5B13">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C204C5">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rsidTr="007A6986">
        <w:tc>
          <w:tcPr>
            <w:tcW w:w="9063" w:type="dxa"/>
            <w:shd w:val="clear" w:color="auto" w:fill="BFBFBF" w:themeFill="background1" w:themeFillShade="BF"/>
          </w:tcPr>
          <w:p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52067D" w:rsidRDefault="0052067D" w:rsidP="0052067D">
      <w:pPr>
        <w:pStyle w:val="Zwykytekst"/>
        <w:jc w:val="both"/>
        <w:rPr>
          <w:rFonts w:ascii="Open Sans" w:hAnsi="Open Sans" w:cs="Open Sans"/>
          <w:lang w:val="pl-PL"/>
        </w:rPr>
      </w:pPr>
    </w:p>
    <w:p w:rsidR="0052067D" w:rsidRPr="008F7A20" w:rsidRDefault="0052067D" w:rsidP="0052067D">
      <w:pPr>
        <w:pStyle w:val="Zwykytekst"/>
        <w:jc w:val="both"/>
        <w:rPr>
          <w:rFonts w:ascii="Open Sans" w:hAnsi="Open Sans" w:cs="Open Sans"/>
          <w:lang w:val="pl-PL"/>
        </w:rPr>
      </w:pPr>
    </w:p>
    <w:p w:rsidR="0052067D" w:rsidRDefault="0052067D" w:rsidP="0052067D">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52067D" w:rsidRPr="009517C0" w:rsidRDefault="0052067D" w:rsidP="0052067D">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52067D" w:rsidRDefault="0052067D" w:rsidP="0052067D">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52067D" w:rsidRPr="009517C0" w:rsidRDefault="0052067D" w:rsidP="0052067D">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AF06DB" w:rsidRPr="00B40109" w:rsidRDefault="00AF06DB" w:rsidP="00AF06DB">
      <w:pPr>
        <w:pStyle w:val="Zwykytekst"/>
        <w:ind w:firstLine="709"/>
        <w:jc w:val="both"/>
        <w:rPr>
          <w:rFonts w:ascii="Open Sans" w:hAnsi="Open Sans" w:cs="Open Sans"/>
        </w:rPr>
      </w:pPr>
    </w:p>
    <w:p w:rsidR="00746A11" w:rsidRPr="009B7692" w:rsidRDefault="00746A11" w:rsidP="00694908">
      <w:pPr>
        <w:pStyle w:val="Zwykytekst"/>
        <w:jc w:val="both"/>
        <w:rPr>
          <w:rFonts w:ascii="Open Sans" w:hAnsi="Open Sans" w:cs="Open Sans"/>
          <w:lang w:val="pl-PL"/>
        </w:rPr>
      </w:pPr>
      <w:r w:rsidRPr="00746A11">
        <w:rPr>
          <w:rFonts w:ascii="Open Sans" w:hAnsi="Open Sans" w:cs="Open Sans"/>
        </w:rPr>
        <w:t>Biorąc udział w postępowaniu</w:t>
      </w:r>
      <w:r w:rsidR="00694908">
        <w:rPr>
          <w:rFonts w:ascii="Open Sans" w:hAnsi="Open Sans" w:cs="Open Sans"/>
          <w:lang w:val="pl-PL"/>
        </w:rPr>
        <w:t xml:space="preserve"> o udzielenie zamówienia publicznego</w:t>
      </w:r>
      <w:r w:rsidRPr="00746A11">
        <w:rPr>
          <w:rFonts w:ascii="Open Sans" w:hAnsi="Open Sans" w:cs="Open Sans"/>
        </w:rPr>
        <w:t xml:space="preserve"> </w:t>
      </w:r>
      <w:r w:rsidR="00694908">
        <w:rPr>
          <w:rFonts w:ascii="Open Sans" w:hAnsi="Open Sans" w:cs="Open Sans"/>
          <w:lang w:val="pl-PL"/>
        </w:rPr>
        <w:t>pn.</w:t>
      </w:r>
      <w:r w:rsidRPr="00746A11">
        <w:rPr>
          <w:rFonts w:ascii="Open Sans" w:hAnsi="Open Sans" w:cs="Open Sans"/>
        </w:rPr>
        <w:t xml:space="preserve"> </w:t>
      </w:r>
      <w:r w:rsidR="008B1BEA" w:rsidRPr="008B1BEA">
        <w:rPr>
          <w:rFonts w:ascii="Open Sans" w:hAnsi="Open Sans" w:cs="Open Sans"/>
          <w:b/>
        </w:rPr>
        <w:t>„</w:t>
      </w:r>
      <w:r w:rsidR="00462EFD" w:rsidRPr="00462EFD">
        <w:rPr>
          <w:rFonts w:ascii="Open Sans" w:eastAsia="Times New Roman" w:hAnsi="Open Sans" w:cs="Open Sans"/>
          <w:b/>
          <w:lang w:val="pl-PL"/>
        </w:rPr>
        <w:t xml:space="preserve">Zagospodarowanie terenu gminnego w miejscowości Kosewko, gmina Pomiechówek na cele turystyki, rekreacji, kultury </w:t>
      </w:r>
      <w:r w:rsidR="00462EFD">
        <w:rPr>
          <w:rFonts w:ascii="Open Sans" w:eastAsia="Times New Roman" w:hAnsi="Open Sans" w:cs="Open Sans"/>
          <w:b/>
          <w:lang w:val="pl-PL"/>
        </w:rPr>
        <w:br/>
      </w:r>
      <w:r w:rsidR="00462EFD" w:rsidRPr="00462EFD">
        <w:rPr>
          <w:rFonts w:ascii="Open Sans" w:eastAsia="Times New Roman" w:hAnsi="Open Sans" w:cs="Open Sans"/>
          <w:b/>
          <w:lang w:val="pl-PL"/>
        </w:rPr>
        <w:t>i wypoczynku</w:t>
      </w:r>
      <w:r w:rsidR="00B66622">
        <w:rPr>
          <w:rFonts w:ascii="Open Sans" w:eastAsia="Times New Roman" w:hAnsi="Open Sans" w:cs="Open Sans"/>
          <w:b/>
          <w:lang w:val="pl-PL"/>
        </w:rPr>
        <w:t xml:space="preserve"> – etap </w:t>
      </w:r>
      <w:r w:rsidR="00392A0E">
        <w:rPr>
          <w:rFonts w:ascii="Open Sans" w:eastAsia="Times New Roman" w:hAnsi="Open Sans" w:cs="Open Sans"/>
          <w:b/>
          <w:lang w:val="pl-PL"/>
        </w:rPr>
        <w:t>I</w:t>
      </w:r>
      <w:r w:rsidR="00B66622">
        <w:rPr>
          <w:rFonts w:ascii="Open Sans" w:eastAsia="Times New Roman" w:hAnsi="Open Sans" w:cs="Open Sans"/>
          <w:b/>
          <w:lang w:val="pl-PL"/>
        </w:rPr>
        <w:t>I</w:t>
      </w:r>
      <w:r w:rsidR="00694908" w:rsidRPr="00B3408C">
        <w:rPr>
          <w:rFonts w:ascii="Open Sans" w:hAnsi="Open Sans" w:cs="Open Sans"/>
          <w:b/>
        </w:rPr>
        <w:t>”</w:t>
      </w:r>
      <w:r w:rsidR="00694908" w:rsidRPr="00B3408C">
        <w:rPr>
          <w:rFonts w:ascii="Open Sans" w:hAnsi="Open Sans" w:cs="Open Sans"/>
          <w:b/>
          <w:lang w:val="pl-PL"/>
        </w:rPr>
        <w:t xml:space="preserve"> – nr sprawy: WIZP.271.</w:t>
      </w:r>
      <w:r w:rsidR="00B66622">
        <w:rPr>
          <w:rFonts w:ascii="Open Sans" w:hAnsi="Open Sans" w:cs="Open Sans"/>
          <w:b/>
          <w:lang w:val="pl-PL"/>
        </w:rPr>
        <w:t>1</w:t>
      </w:r>
      <w:r w:rsidR="00694908" w:rsidRPr="00B3408C">
        <w:rPr>
          <w:rFonts w:ascii="Open Sans" w:hAnsi="Open Sans" w:cs="Open Sans"/>
          <w:b/>
          <w:lang w:val="pl-PL"/>
        </w:rPr>
        <w:t>.201</w:t>
      </w:r>
      <w:r w:rsidR="00EE21D8">
        <w:rPr>
          <w:rFonts w:ascii="Open Sans" w:hAnsi="Open Sans" w:cs="Open Sans"/>
          <w:b/>
          <w:lang w:val="pl-PL"/>
        </w:rPr>
        <w:t>9</w:t>
      </w:r>
      <w:r w:rsidR="00F2320B" w:rsidRPr="00ED438E">
        <w:rPr>
          <w:rFonts w:ascii="Open Sans" w:hAnsi="Open Sans" w:cs="Open Sans"/>
          <w:lang w:val="pl-PL"/>
        </w:rPr>
        <w:t>,</w:t>
      </w:r>
      <w:r w:rsidR="00F2320B">
        <w:rPr>
          <w:rFonts w:ascii="Open Sans" w:hAnsi="Open Sans" w:cs="Open Sans"/>
          <w:lang w:val="pl-PL"/>
        </w:rPr>
        <w:t xml:space="preserve"> </w:t>
      </w:r>
      <w:r w:rsidRPr="00746A11">
        <w:rPr>
          <w:rFonts w:ascii="Open Sans" w:hAnsi="Open Sans" w:cs="Open Sans"/>
        </w:rPr>
        <w:t xml:space="preserve">prowadzonego przez </w:t>
      </w:r>
      <w:r w:rsidR="009B7692">
        <w:rPr>
          <w:rFonts w:ascii="Open Sans" w:hAnsi="Open Sans" w:cs="Open Sans"/>
          <w:lang w:val="pl-PL"/>
        </w:rPr>
        <w:t>Gminę Pomiechówek</w:t>
      </w:r>
      <w:r w:rsidRPr="00746A11">
        <w:rPr>
          <w:rFonts w:ascii="Open Sans" w:hAnsi="Open Sans" w:cs="Open Sans"/>
        </w:rPr>
        <w:t>, po zapoznaniu się z informacją o której mowa w art. 86 ust</w:t>
      </w:r>
      <w:r w:rsidR="009B7692">
        <w:rPr>
          <w:rFonts w:ascii="Open Sans" w:hAnsi="Open Sans" w:cs="Open Sans"/>
        </w:rPr>
        <w:t>. 5 ustawy P</w:t>
      </w:r>
      <w:r w:rsidRPr="00746A11">
        <w:rPr>
          <w:rFonts w:ascii="Open Sans" w:hAnsi="Open Sans" w:cs="Open Sans"/>
        </w:rPr>
        <w:t>zp, oświadczam, co następuje:</w:t>
      </w:r>
    </w:p>
    <w:p w:rsidR="007605F7" w:rsidRPr="00B40109" w:rsidRDefault="007605F7" w:rsidP="0084064D">
      <w:pPr>
        <w:pStyle w:val="Zwykytekst"/>
        <w:ind w:left="705" w:hanging="705"/>
        <w:jc w:val="both"/>
        <w:rPr>
          <w:rFonts w:ascii="Open Sans" w:hAnsi="Open Sans" w:cs="Open Sans"/>
          <w:b/>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025C8" w:rsidRPr="008B77EF" w:rsidRDefault="009025C8" w:rsidP="009025C8">
      <w:pPr>
        <w:ind w:left="10"/>
        <w:jc w:val="both"/>
        <w:rPr>
          <w:rFonts w:ascii="Open Sans" w:hAnsi="Open Sans" w:cs="Open Sans"/>
          <w:sz w:val="20"/>
          <w:szCs w:val="20"/>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025C8" w:rsidRPr="008B77EF" w:rsidRDefault="00781E07" w:rsidP="009025C8">
      <w:pPr>
        <w:ind w:left="10"/>
        <w:jc w:val="both"/>
        <w:rPr>
          <w:rFonts w:ascii="Open Sans" w:hAnsi="Open Sans" w:cs="Open Sans"/>
          <w:sz w:val="20"/>
          <w:szCs w:val="20"/>
        </w:rPr>
      </w:pPr>
      <w:r w:rsidRPr="008B77EF">
        <w:rPr>
          <w:rFonts w:ascii="Open Sans" w:hAnsi="Open Sans" w:cs="Open Sans"/>
          <w:sz w:val="20"/>
          <w:szCs w:val="20"/>
        </w:rPr>
        <w:t>…………………………………………………………………………………</w:t>
      </w:r>
      <w:r w:rsidR="00694908">
        <w:rPr>
          <w:rFonts w:ascii="Open Sans" w:hAnsi="Open Sans" w:cs="Open Sans"/>
          <w:sz w:val="20"/>
          <w:szCs w:val="20"/>
        </w:rPr>
        <w:t xml:space="preserve"> </w:t>
      </w:r>
      <w:r w:rsidR="009025C8" w:rsidRPr="008B77EF">
        <w:rPr>
          <w:rFonts w:ascii="Open Sans" w:hAnsi="Open Sans" w:cs="Open Sans"/>
          <w:sz w:val="20"/>
          <w:szCs w:val="20"/>
        </w:rPr>
        <w:t>(dane Wykonawcy)</w:t>
      </w: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 (dane Wykonawcy)</w:t>
      </w:r>
    </w:p>
    <w:p w:rsidR="009025C8" w:rsidRPr="008B77EF" w:rsidRDefault="009025C8" w:rsidP="009025C8">
      <w:pPr>
        <w:ind w:left="10"/>
        <w:jc w:val="both"/>
        <w:rPr>
          <w:rFonts w:ascii="Open Sans" w:hAnsi="Open Sans" w:cs="Open Sans"/>
          <w:sz w:val="20"/>
          <w:szCs w:val="20"/>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025C8" w:rsidRPr="008B77EF" w:rsidRDefault="009025C8" w:rsidP="009025C8">
      <w:pPr>
        <w:ind w:left="10"/>
        <w:jc w:val="both"/>
        <w:rPr>
          <w:rFonts w:ascii="Open Sans" w:hAnsi="Open Sans" w:cs="Open Sans"/>
          <w:i/>
          <w:sz w:val="16"/>
          <w:szCs w:val="16"/>
        </w:rPr>
      </w:pPr>
    </w:p>
    <w:p w:rsidR="007605F7" w:rsidRPr="00B40109" w:rsidRDefault="007605F7" w:rsidP="0084064D">
      <w:pPr>
        <w:pStyle w:val="Zwykytekst"/>
        <w:rPr>
          <w:rFonts w:ascii="Open Sans" w:hAnsi="Open Sans" w:cs="Open Sans"/>
          <w:b/>
          <w:lang w:val="pl-PL"/>
        </w:rPr>
      </w:pPr>
    </w:p>
    <w:p w:rsidR="007605F7" w:rsidRPr="004954DE" w:rsidRDefault="009025C8" w:rsidP="0084064D">
      <w:pPr>
        <w:pStyle w:val="Zwykytekst"/>
        <w:ind w:left="705" w:hanging="705"/>
        <w:rPr>
          <w:rFonts w:ascii="Open Sans" w:hAnsi="Open Sans" w:cs="Open Sans"/>
          <w:b/>
        </w:rPr>
      </w:pPr>
      <w:r w:rsidRPr="004954DE">
        <w:rPr>
          <w:rFonts w:ascii="Open Sans" w:hAnsi="Open Sans" w:cs="Open Sans"/>
          <w:b/>
        </w:rPr>
        <w:t>* NIEPOTRZEBNE SKREŚLIĆ</w:t>
      </w:r>
    </w:p>
    <w:p w:rsidR="007605F7" w:rsidRPr="004954DE" w:rsidRDefault="007605F7" w:rsidP="0084064D">
      <w:pPr>
        <w:pStyle w:val="Zwykytekst"/>
        <w:ind w:left="705" w:hanging="705"/>
        <w:rPr>
          <w:rFonts w:ascii="Open Sans" w:hAnsi="Open Sans" w:cs="Open Sans"/>
          <w:lang w:val="pl-PL"/>
        </w:rPr>
      </w:pPr>
    </w:p>
    <w:p w:rsidR="009025C8" w:rsidRPr="004954DE" w:rsidRDefault="009025C8" w:rsidP="004954D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025C8" w:rsidRPr="004954DE" w:rsidRDefault="009025C8" w:rsidP="00543A92">
      <w:pPr>
        <w:numPr>
          <w:ilvl w:val="0"/>
          <w:numId w:val="69"/>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sidR="00B82511">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sidR="00746A11">
        <w:rPr>
          <w:rFonts w:ascii="Open Sans" w:eastAsia="Calibri" w:hAnsi="Open Sans" w:cs="Open Sans"/>
          <w:i/>
          <w:iCs/>
          <w:sz w:val="20"/>
          <w:szCs w:val="20"/>
        </w:rPr>
        <w:t>wa w art. 86 ust. 5 ustawy Pzp.</w:t>
      </w:r>
    </w:p>
    <w:p w:rsidR="009025C8" w:rsidRPr="004954DE" w:rsidRDefault="009025C8" w:rsidP="00543A92">
      <w:pPr>
        <w:numPr>
          <w:ilvl w:val="0"/>
          <w:numId w:val="69"/>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025C8" w:rsidRPr="004954DE" w:rsidRDefault="009025C8" w:rsidP="00543A92">
      <w:pPr>
        <w:numPr>
          <w:ilvl w:val="0"/>
          <w:numId w:val="69"/>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sidR="00D3113F">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sidR="00B82511">
        <w:rPr>
          <w:rFonts w:ascii="Open Sans" w:hAnsi="Open Sans" w:cs="Open Sans"/>
          <w:b/>
          <w:sz w:val="20"/>
          <w:szCs w:val="20"/>
        </w:rPr>
        <w:br/>
      </w:r>
      <w:r w:rsidRPr="004954DE">
        <w:rPr>
          <w:rFonts w:ascii="Open Sans" w:hAnsi="Open Sans" w:cs="Open Sans"/>
          <w:b/>
          <w:sz w:val="20"/>
          <w:szCs w:val="20"/>
        </w:rPr>
        <w:t xml:space="preserve">w art. 24 ust. 1 pkt 23 ustawy </w:t>
      </w:r>
      <w:r w:rsidR="00D3113F">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sidR="00B82511">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sidR="00D3113F">
        <w:rPr>
          <w:rFonts w:ascii="Open Sans" w:eastAsia="Calibri" w:hAnsi="Open Sans" w:cs="Open Sans"/>
          <w:b/>
          <w:bCs/>
          <w:i/>
          <w:color w:val="000000"/>
          <w:sz w:val="20"/>
          <w:szCs w:val="20"/>
        </w:rPr>
        <w:t>u zgodnie z art. 24 ust 11 Pzp.</w:t>
      </w:r>
    </w:p>
    <w:p w:rsidR="007605F7" w:rsidRPr="004954DE" w:rsidRDefault="007605F7" w:rsidP="004954DE">
      <w:pPr>
        <w:pStyle w:val="Zwykytekst"/>
        <w:rPr>
          <w:rFonts w:ascii="Open Sans" w:hAnsi="Open Sans" w:cs="Open Sans"/>
          <w:lang w:val="pl-PL"/>
        </w:rPr>
      </w:pPr>
    </w:p>
    <w:p w:rsidR="007605F7" w:rsidRDefault="007605F7" w:rsidP="0084064D">
      <w:pPr>
        <w:pStyle w:val="Zwykytekst"/>
        <w:ind w:left="705" w:hanging="705"/>
        <w:rPr>
          <w:rFonts w:ascii="Open Sans" w:hAnsi="Open Sans" w:cs="Open Sans"/>
          <w:lang w:val="pl-PL"/>
        </w:rPr>
      </w:pPr>
    </w:p>
    <w:p w:rsidR="00D3113F" w:rsidRPr="004954DE" w:rsidRDefault="00D3113F" w:rsidP="0084064D">
      <w:pPr>
        <w:pStyle w:val="Zwykytekst"/>
        <w:ind w:left="705" w:hanging="705"/>
        <w:rPr>
          <w:rFonts w:ascii="Open Sans" w:hAnsi="Open Sans" w:cs="Open Sans"/>
          <w:lang w:val="pl-PL"/>
        </w:rPr>
      </w:pPr>
    </w:p>
    <w:p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48451D" w:rsidRDefault="0048451D" w:rsidP="009B7692">
      <w:pPr>
        <w:jc w:val="center"/>
        <w:rPr>
          <w:rFonts w:ascii="Open Sans" w:hAnsi="Open Sans" w:cs="Open Sans"/>
          <w:b/>
          <w:bCs/>
          <w:sz w:val="20"/>
          <w:szCs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Pr="00B76614" w:rsidRDefault="00E61453" w:rsidP="00B76614">
      <w:pPr>
        <w:suppressAutoHyphens/>
        <w:autoSpaceDE w:val="0"/>
        <w:autoSpaceDN w:val="0"/>
        <w:adjustRightInd w:val="0"/>
        <w:jc w:val="center"/>
        <w:rPr>
          <w:rFonts w:ascii="Open Sans" w:hAnsi="Open Sans" w:cs="Open Sans"/>
          <w:b/>
          <w:bCs/>
          <w:sz w:val="20"/>
          <w:szCs w:val="20"/>
        </w:rPr>
      </w:pPr>
      <w:r w:rsidRPr="00B76614">
        <w:rPr>
          <w:rFonts w:ascii="Open Sans" w:hAnsi="Open Sans" w:cs="Open Sans"/>
          <w:b/>
          <w:bCs/>
          <w:color w:val="000000"/>
          <w:sz w:val="20"/>
          <w:szCs w:val="20"/>
        </w:rPr>
        <w:lastRenderedPageBreak/>
        <w:t>UMOWA</w:t>
      </w:r>
      <w:r w:rsidR="00D45691" w:rsidRPr="00B76614">
        <w:rPr>
          <w:rFonts w:ascii="Open Sans" w:hAnsi="Open Sans" w:cs="Open Sans"/>
          <w:b/>
          <w:bCs/>
          <w:sz w:val="20"/>
          <w:szCs w:val="20"/>
        </w:rPr>
        <w:t xml:space="preserve"> Nr </w:t>
      </w:r>
      <w:r w:rsidR="00694908">
        <w:rPr>
          <w:rFonts w:ascii="Open Sans" w:hAnsi="Open Sans" w:cs="Open Sans"/>
          <w:b/>
          <w:bCs/>
          <w:sz w:val="20"/>
          <w:szCs w:val="20"/>
        </w:rPr>
        <w:t>____/WIZP/201</w:t>
      </w:r>
      <w:r w:rsidR="00EE21D8">
        <w:rPr>
          <w:rFonts w:ascii="Open Sans" w:hAnsi="Open Sans" w:cs="Open Sans"/>
          <w:b/>
          <w:bCs/>
          <w:sz w:val="20"/>
          <w:szCs w:val="20"/>
        </w:rPr>
        <w:t>9</w:t>
      </w:r>
    </w:p>
    <w:p w:rsidR="00A56177" w:rsidRPr="00B76614" w:rsidRDefault="00A56177" w:rsidP="00B76614">
      <w:pPr>
        <w:suppressAutoHyphens/>
        <w:jc w:val="center"/>
        <w:rPr>
          <w:rFonts w:ascii="Open Sans" w:hAnsi="Open Sans" w:cs="Open Sans"/>
          <w:sz w:val="20"/>
          <w:szCs w:val="20"/>
        </w:rPr>
      </w:pP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 xml:space="preserve">zawarta w </w:t>
      </w:r>
      <w:r w:rsidR="00E61453" w:rsidRPr="00B76614">
        <w:rPr>
          <w:rFonts w:ascii="Open Sans" w:hAnsi="Open Sans" w:cs="Open Sans"/>
          <w:sz w:val="20"/>
          <w:szCs w:val="20"/>
        </w:rPr>
        <w:t>Pomiechówku</w:t>
      </w:r>
      <w:r w:rsidRPr="00B76614">
        <w:rPr>
          <w:rFonts w:ascii="Open Sans" w:hAnsi="Open Sans" w:cs="Open Sans"/>
          <w:sz w:val="20"/>
          <w:szCs w:val="20"/>
        </w:rPr>
        <w:t xml:space="preserve"> w dniu </w:t>
      </w:r>
      <w:r w:rsidR="00A84D2E" w:rsidRPr="00B76614">
        <w:rPr>
          <w:rFonts w:ascii="Open Sans" w:hAnsi="Open Sans" w:cs="Open Sans"/>
          <w:sz w:val="20"/>
          <w:szCs w:val="20"/>
        </w:rPr>
        <w:t>_____</w:t>
      </w:r>
      <w:r w:rsidR="003C3F6B">
        <w:rPr>
          <w:rFonts w:ascii="Open Sans" w:hAnsi="Open Sans" w:cs="Open Sans"/>
          <w:sz w:val="20"/>
          <w:szCs w:val="20"/>
        </w:rPr>
        <w:t>_____</w:t>
      </w:r>
      <w:r w:rsidRPr="00B76614">
        <w:rPr>
          <w:rFonts w:ascii="Open Sans" w:hAnsi="Open Sans" w:cs="Open Sans"/>
          <w:sz w:val="20"/>
          <w:szCs w:val="20"/>
        </w:rPr>
        <w:t>201</w:t>
      </w:r>
      <w:r w:rsidR="00EE21D8">
        <w:rPr>
          <w:rFonts w:ascii="Open Sans" w:hAnsi="Open Sans" w:cs="Open Sans"/>
          <w:sz w:val="20"/>
          <w:szCs w:val="20"/>
        </w:rPr>
        <w:t>9</w:t>
      </w:r>
      <w:r w:rsidRPr="00B76614">
        <w:rPr>
          <w:rFonts w:ascii="Open Sans" w:hAnsi="Open Sans" w:cs="Open Sans"/>
          <w:sz w:val="20"/>
          <w:szCs w:val="20"/>
        </w:rPr>
        <w:t xml:space="preserve"> r. pomiędzy:</w:t>
      </w:r>
    </w:p>
    <w:p w:rsidR="003E1557" w:rsidRPr="00B76614" w:rsidRDefault="00453EFE" w:rsidP="00DF3379">
      <w:pPr>
        <w:ind w:right="1"/>
        <w:jc w:val="both"/>
        <w:rPr>
          <w:rFonts w:ascii="Open Sans" w:hAnsi="Open Sans" w:cs="Open Sans"/>
          <w:sz w:val="20"/>
          <w:szCs w:val="20"/>
        </w:rPr>
      </w:pPr>
      <w:r w:rsidRPr="00B76614">
        <w:rPr>
          <w:rFonts w:ascii="Open Sans" w:hAnsi="Open Sans" w:cs="Open Sans"/>
          <w:b/>
          <w:bCs/>
          <w:sz w:val="20"/>
          <w:szCs w:val="20"/>
        </w:rPr>
        <w:t xml:space="preserve">Gminą </w:t>
      </w:r>
      <w:r w:rsidR="00917227" w:rsidRPr="00B76614">
        <w:rPr>
          <w:rFonts w:ascii="Open Sans" w:hAnsi="Open Sans" w:cs="Open Sans"/>
          <w:b/>
          <w:bCs/>
          <w:sz w:val="20"/>
          <w:szCs w:val="20"/>
        </w:rPr>
        <w:t>Pomiechówek</w:t>
      </w:r>
      <w:r w:rsidRPr="00B76614">
        <w:rPr>
          <w:rFonts w:ascii="Open Sans" w:hAnsi="Open Sans" w:cs="Open Sans"/>
          <w:sz w:val="20"/>
          <w:szCs w:val="20"/>
        </w:rPr>
        <w:t xml:space="preserve"> z siedzibą w </w:t>
      </w:r>
      <w:r w:rsidR="00917227" w:rsidRPr="00B76614">
        <w:rPr>
          <w:rFonts w:ascii="Open Sans" w:hAnsi="Open Sans" w:cs="Open Sans"/>
          <w:sz w:val="20"/>
          <w:szCs w:val="20"/>
        </w:rPr>
        <w:t>Pomiechówku, ul. Szkolna 1a, 05-180 Pomiechówek</w:t>
      </w:r>
      <w:r w:rsidRPr="00B76614">
        <w:rPr>
          <w:rFonts w:ascii="Open Sans" w:hAnsi="Open Sans" w:cs="Open Sans"/>
          <w:sz w:val="20"/>
          <w:szCs w:val="20"/>
        </w:rPr>
        <w:t xml:space="preserve">, </w:t>
      </w:r>
      <w:r w:rsidR="00917227" w:rsidRPr="00B76614">
        <w:rPr>
          <w:rFonts w:ascii="Open Sans" w:hAnsi="Open Sans" w:cs="Open Sans"/>
          <w:sz w:val="20"/>
          <w:szCs w:val="20"/>
        </w:rPr>
        <w:t>REGON: 013270531, NIP:</w:t>
      </w:r>
      <w:r w:rsidR="00917227" w:rsidRPr="00B76614">
        <w:rPr>
          <w:rFonts w:ascii="Open Sans" w:hAnsi="Open Sans" w:cs="Open Sans"/>
          <w:color w:val="1F1A17"/>
          <w:sz w:val="20"/>
          <w:szCs w:val="20"/>
        </w:rPr>
        <w:t xml:space="preserve"> 531-168-82-19</w:t>
      </w:r>
      <w:r w:rsidRPr="00B76614">
        <w:rPr>
          <w:rFonts w:ascii="Open Sans" w:hAnsi="Open Sans" w:cs="Open Sans"/>
          <w:sz w:val="20"/>
          <w:szCs w:val="20"/>
        </w:rPr>
        <w:t>,</w:t>
      </w:r>
      <w:r w:rsidR="00023DAC" w:rsidRPr="00B76614">
        <w:rPr>
          <w:rFonts w:ascii="Open Sans" w:hAnsi="Open Sans" w:cs="Open Sans"/>
          <w:sz w:val="20"/>
          <w:szCs w:val="20"/>
        </w:rPr>
        <w:t xml:space="preserve"> </w:t>
      </w: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reprezentowaną przez:</w:t>
      </w:r>
    </w:p>
    <w:p w:rsidR="00453EFE" w:rsidRPr="00B76614" w:rsidRDefault="00917227" w:rsidP="00DF3379">
      <w:pPr>
        <w:suppressAutoHyphens/>
        <w:jc w:val="both"/>
        <w:rPr>
          <w:rFonts w:ascii="Open Sans" w:hAnsi="Open Sans" w:cs="Open Sans"/>
          <w:sz w:val="20"/>
          <w:szCs w:val="20"/>
        </w:rPr>
      </w:pPr>
      <w:r w:rsidRPr="00B76614">
        <w:rPr>
          <w:rFonts w:ascii="Open Sans" w:hAnsi="Open Sans" w:cs="Open Sans"/>
          <w:b/>
          <w:bCs/>
          <w:sz w:val="20"/>
          <w:szCs w:val="20"/>
        </w:rPr>
        <w:t>Dariusza Bieleckiego</w:t>
      </w:r>
      <w:r w:rsidR="00453EFE" w:rsidRPr="00B76614">
        <w:rPr>
          <w:rFonts w:ascii="Open Sans" w:hAnsi="Open Sans" w:cs="Open Sans"/>
          <w:sz w:val="20"/>
          <w:szCs w:val="20"/>
        </w:rPr>
        <w:t xml:space="preserve"> – Wójta Gminy </w:t>
      </w:r>
      <w:r w:rsidRPr="00B76614">
        <w:rPr>
          <w:rFonts w:ascii="Open Sans" w:hAnsi="Open Sans" w:cs="Open Sans"/>
          <w:sz w:val="20"/>
          <w:szCs w:val="20"/>
        </w:rPr>
        <w:t>Pomiechówek,</w:t>
      </w:r>
    </w:p>
    <w:p w:rsidR="00453EFE" w:rsidRPr="00B76614" w:rsidRDefault="00453EFE" w:rsidP="00DF3379">
      <w:pPr>
        <w:tabs>
          <w:tab w:val="left" w:pos="3060"/>
          <w:tab w:val="left" w:pos="3600"/>
        </w:tabs>
        <w:suppressAutoHyphens/>
        <w:jc w:val="both"/>
        <w:rPr>
          <w:rFonts w:ascii="Open Sans" w:hAnsi="Open Sans" w:cs="Open Sans"/>
          <w:sz w:val="20"/>
          <w:szCs w:val="20"/>
        </w:rPr>
      </w:pPr>
      <w:r w:rsidRPr="00B76614">
        <w:rPr>
          <w:rFonts w:ascii="Open Sans" w:hAnsi="Open Sans" w:cs="Open Sans"/>
          <w:sz w:val="20"/>
          <w:szCs w:val="20"/>
        </w:rPr>
        <w:t xml:space="preserve">przy kontrasygnacie </w:t>
      </w:r>
      <w:r w:rsidR="00917227" w:rsidRPr="00B76614">
        <w:rPr>
          <w:rFonts w:ascii="Open Sans" w:hAnsi="Open Sans" w:cs="Open Sans"/>
          <w:b/>
          <w:sz w:val="20"/>
          <w:szCs w:val="20"/>
        </w:rPr>
        <w:t>Kamili Gronczewskiej</w:t>
      </w:r>
      <w:r w:rsidRPr="00B76614">
        <w:rPr>
          <w:rFonts w:ascii="Open Sans" w:hAnsi="Open Sans" w:cs="Open Sans"/>
          <w:sz w:val="20"/>
          <w:szCs w:val="20"/>
        </w:rPr>
        <w:t xml:space="preserve"> – Skarbnika Gminy </w:t>
      </w:r>
      <w:r w:rsidR="00917227" w:rsidRPr="00B76614">
        <w:rPr>
          <w:rFonts w:ascii="Open Sans" w:hAnsi="Open Sans" w:cs="Open Sans"/>
          <w:sz w:val="20"/>
          <w:szCs w:val="20"/>
        </w:rPr>
        <w:t>Pomiechówek</w:t>
      </w:r>
      <w:r w:rsidRPr="00B76614">
        <w:rPr>
          <w:rFonts w:ascii="Open Sans" w:hAnsi="Open Sans" w:cs="Open Sans"/>
          <w:sz w:val="20"/>
          <w:szCs w:val="20"/>
        </w:rPr>
        <w:t>,</w:t>
      </w: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zwaną dalej „Zamawiającym”,</w:t>
      </w:r>
    </w:p>
    <w:p w:rsidR="00453EFE"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a</w:t>
      </w:r>
    </w:p>
    <w:p w:rsidR="00E629F5"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w:t>
      </w:r>
      <w:r w:rsidR="00917227" w:rsidRPr="00B76614">
        <w:rPr>
          <w:rFonts w:ascii="Open Sans" w:hAnsi="Open Sans" w:cs="Open Sans"/>
          <w:sz w:val="20"/>
          <w:szCs w:val="20"/>
          <w:lang w:eastAsia="ar-SA"/>
        </w:rPr>
        <w:t>………………………………………………………………</w:t>
      </w:r>
      <w:r w:rsidR="00B76614" w:rsidRPr="00B76614">
        <w:rPr>
          <w:rFonts w:ascii="Open Sans" w:hAnsi="Open Sans" w:cs="Open Sans"/>
          <w:sz w:val="20"/>
          <w:szCs w:val="20"/>
          <w:lang w:eastAsia="ar-SA"/>
        </w:rPr>
        <w:t>…………………………………………………………………………………………………………………………………………………………………</w:t>
      </w:r>
    </w:p>
    <w:p w:rsidR="00B76614" w:rsidRDefault="00B76614" w:rsidP="00DF3379">
      <w:pPr>
        <w:suppressAutoHyphens/>
        <w:jc w:val="both"/>
        <w:rPr>
          <w:rFonts w:ascii="Open Sans" w:hAnsi="Open Sans" w:cs="Open Sans"/>
          <w:sz w:val="20"/>
          <w:szCs w:val="20"/>
          <w:lang w:eastAsia="ar-SA"/>
        </w:rPr>
      </w:pPr>
      <w:r>
        <w:rPr>
          <w:rFonts w:ascii="Open Sans" w:hAnsi="Open Sans" w:cs="Open Sans"/>
          <w:sz w:val="20"/>
          <w:szCs w:val="20"/>
          <w:lang w:eastAsia="ar-SA"/>
        </w:rPr>
        <w:t>reprezentowanym przez:</w:t>
      </w:r>
    </w:p>
    <w:p w:rsidR="00453EFE" w:rsidRPr="00B76614"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w:t>
      </w:r>
      <w:r w:rsidR="00B76614">
        <w:rPr>
          <w:rFonts w:ascii="Open Sans" w:hAnsi="Open Sans" w:cs="Open Sans"/>
          <w:sz w:val="20"/>
          <w:szCs w:val="20"/>
          <w:lang w:eastAsia="ar-SA"/>
        </w:rPr>
        <w:t>…………………</w:t>
      </w:r>
      <w:r w:rsidRPr="00B76614">
        <w:rPr>
          <w:rFonts w:ascii="Open Sans" w:hAnsi="Open Sans" w:cs="Open Sans"/>
          <w:sz w:val="20"/>
          <w:szCs w:val="20"/>
          <w:lang w:eastAsia="ar-SA"/>
        </w:rPr>
        <w:t>…,</w:t>
      </w:r>
    </w:p>
    <w:p w:rsidR="00453EFE" w:rsidRPr="00B76614"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zwanym dalej „Wykonawcą”,</w:t>
      </w:r>
    </w:p>
    <w:p w:rsidR="00453EFE" w:rsidRPr="00B76614" w:rsidRDefault="00453EFE" w:rsidP="00DF3379">
      <w:pPr>
        <w:suppressAutoHyphens/>
        <w:jc w:val="both"/>
        <w:rPr>
          <w:rFonts w:ascii="Open Sans" w:hAnsi="Open Sans" w:cs="Open Sans"/>
          <w:sz w:val="20"/>
          <w:szCs w:val="20"/>
        </w:rPr>
      </w:pPr>
    </w:p>
    <w:p w:rsidR="00453EFE" w:rsidRPr="00B76614" w:rsidRDefault="00453EFE" w:rsidP="00DF3379">
      <w:pPr>
        <w:pStyle w:val="Tekstpodstawowywcity"/>
        <w:suppressAutoHyphens/>
        <w:ind w:left="0" w:firstLine="0"/>
        <w:rPr>
          <w:rFonts w:ascii="Open Sans" w:hAnsi="Open Sans" w:cs="Open Sans"/>
          <w:bCs/>
        </w:rPr>
      </w:pPr>
      <w:r w:rsidRPr="00B76614">
        <w:rPr>
          <w:rFonts w:ascii="Open Sans" w:hAnsi="Open Sans" w:cs="Open Sans"/>
          <w:b w:val="0"/>
        </w:rPr>
        <w:t xml:space="preserve">W wyniku dokonania przez Zamawiającego wyboru oferty Wykonawcy w trakcie postępowania </w:t>
      </w:r>
      <w:r w:rsidR="00B76614">
        <w:rPr>
          <w:rFonts w:ascii="Open Sans" w:hAnsi="Open Sans" w:cs="Open Sans"/>
          <w:b w:val="0"/>
        </w:rPr>
        <w:br/>
      </w:r>
      <w:r w:rsidRPr="00B76614">
        <w:rPr>
          <w:rFonts w:ascii="Open Sans" w:hAnsi="Open Sans" w:cs="Open Sans"/>
          <w:b w:val="0"/>
        </w:rPr>
        <w:t xml:space="preserve">o udzielenie zamówienia publicznego pn. </w:t>
      </w:r>
      <w:r w:rsidRPr="00B76614">
        <w:rPr>
          <w:rFonts w:ascii="Open Sans" w:hAnsi="Open Sans" w:cs="Open Sans"/>
          <w:bCs/>
        </w:rPr>
        <w:t>”</w:t>
      </w:r>
      <w:r w:rsidR="00462EFD" w:rsidRPr="00462EFD">
        <w:rPr>
          <w:rFonts w:ascii="Open Sans" w:eastAsia="Times New Roman" w:hAnsi="Open Sans" w:cs="Open Sans"/>
          <w:lang w:val="pl-PL"/>
        </w:rPr>
        <w:t>Zagospodarowanie terenu gminnego w miejscowości Kosewko, gmina Pomiechówek na cele turystyki, rekreacji, kultury i wypoczynku</w:t>
      </w:r>
      <w:r w:rsidR="0015424D">
        <w:rPr>
          <w:rFonts w:ascii="Open Sans" w:eastAsia="Times New Roman" w:hAnsi="Open Sans" w:cs="Open Sans"/>
          <w:lang w:val="pl-PL"/>
        </w:rPr>
        <w:t xml:space="preserve"> – etap </w:t>
      </w:r>
      <w:r w:rsidR="00E21D4C">
        <w:rPr>
          <w:rFonts w:ascii="Open Sans" w:eastAsia="Times New Roman" w:hAnsi="Open Sans" w:cs="Open Sans"/>
          <w:lang w:val="pl-PL"/>
        </w:rPr>
        <w:t>I</w:t>
      </w:r>
      <w:r w:rsidR="0015424D">
        <w:rPr>
          <w:rFonts w:ascii="Open Sans" w:eastAsia="Times New Roman" w:hAnsi="Open Sans" w:cs="Open Sans"/>
          <w:lang w:val="pl-PL"/>
        </w:rPr>
        <w:t>I</w:t>
      </w:r>
      <w:r w:rsidR="007E6E8E" w:rsidRPr="007E6E8E">
        <w:rPr>
          <w:rFonts w:ascii="Open Sans" w:hAnsi="Open Sans" w:cs="Open Sans"/>
        </w:rPr>
        <w:t>” – nr sprawy: WIZP.271.</w:t>
      </w:r>
      <w:r w:rsidR="00AA78C9">
        <w:rPr>
          <w:rFonts w:ascii="Open Sans" w:hAnsi="Open Sans" w:cs="Open Sans"/>
          <w:lang w:val="pl-PL"/>
        </w:rPr>
        <w:t>1</w:t>
      </w:r>
      <w:r w:rsidR="00A6113C">
        <w:rPr>
          <w:rFonts w:ascii="Open Sans" w:hAnsi="Open Sans" w:cs="Open Sans"/>
          <w:lang w:val="pl-PL"/>
        </w:rPr>
        <w:t>.201</w:t>
      </w:r>
      <w:r w:rsidR="00EE21D8">
        <w:rPr>
          <w:rFonts w:ascii="Open Sans" w:hAnsi="Open Sans" w:cs="Open Sans"/>
          <w:lang w:val="pl-PL"/>
        </w:rPr>
        <w:t>9</w:t>
      </w:r>
      <w:r w:rsidR="000B4F43" w:rsidRPr="00EE21D8">
        <w:rPr>
          <w:rFonts w:ascii="Open Sans" w:hAnsi="Open Sans" w:cs="Open Sans"/>
          <w:b w:val="0"/>
          <w:lang w:val="pl-PL"/>
        </w:rPr>
        <w:t>,</w:t>
      </w:r>
      <w:r w:rsidR="000B4F43">
        <w:rPr>
          <w:rFonts w:ascii="Open Sans" w:hAnsi="Open Sans" w:cs="Open Sans"/>
        </w:rPr>
        <w:t xml:space="preserve"> </w:t>
      </w:r>
      <w:r w:rsidRPr="00B76614">
        <w:rPr>
          <w:rFonts w:ascii="Open Sans" w:hAnsi="Open Sans" w:cs="Open Sans"/>
          <w:b w:val="0"/>
        </w:rPr>
        <w:t>prowadzonego w trybie przetargu nieograniczonego na podstawie art. 39 ustawy z dnia 29 stycznia 2004 roku – Prawo zamówień publicznych (</w:t>
      </w:r>
      <w:r w:rsidR="00724432" w:rsidRPr="0011038C">
        <w:rPr>
          <w:rFonts w:ascii="Open Sans" w:hAnsi="Open Sans" w:cs="Open Sans"/>
          <w:b w:val="0"/>
        </w:rPr>
        <w:t>Dz. U. z 201</w:t>
      </w:r>
      <w:r w:rsidR="002D0355">
        <w:rPr>
          <w:rFonts w:ascii="Open Sans" w:hAnsi="Open Sans" w:cs="Open Sans"/>
          <w:b w:val="0"/>
          <w:lang w:val="pl-PL"/>
        </w:rPr>
        <w:t>8</w:t>
      </w:r>
      <w:r w:rsidR="00724432" w:rsidRPr="0011038C">
        <w:rPr>
          <w:rFonts w:ascii="Open Sans" w:hAnsi="Open Sans" w:cs="Open Sans"/>
          <w:b w:val="0"/>
        </w:rPr>
        <w:t xml:space="preserve"> r. poz. </w:t>
      </w:r>
      <w:r w:rsidR="002D0355">
        <w:rPr>
          <w:rFonts w:ascii="Open Sans" w:hAnsi="Open Sans" w:cs="Open Sans"/>
          <w:b w:val="0"/>
          <w:lang w:val="pl-PL"/>
        </w:rPr>
        <w:t>1986</w:t>
      </w:r>
      <w:r w:rsidRPr="00B76614">
        <w:rPr>
          <w:rFonts w:ascii="Open Sans" w:hAnsi="Open Sans" w:cs="Open Sans"/>
          <w:b w:val="0"/>
        </w:rPr>
        <w:t>), została zawarta umowa o następującej treści:</w:t>
      </w:r>
    </w:p>
    <w:p w:rsidR="00453EFE" w:rsidRPr="00B76614" w:rsidRDefault="00453EFE" w:rsidP="00DF3379">
      <w:pPr>
        <w:pStyle w:val="Lista"/>
        <w:ind w:left="0" w:right="-83" w:firstLine="0"/>
        <w:jc w:val="center"/>
        <w:rPr>
          <w:rFonts w:ascii="Open Sans" w:hAnsi="Open Sans" w:cs="Open Sans"/>
          <w:b/>
          <w:sz w:val="20"/>
        </w:rPr>
      </w:pPr>
    </w:p>
    <w:p w:rsidR="003C5E14" w:rsidRPr="00B76614" w:rsidRDefault="003C5E14" w:rsidP="00DF3379">
      <w:pPr>
        <w:pStyle w:val="Nagwek1"/>
        <w:suppressAutoHyphens/>
        <w:rPr>
          <w:rFonts w:ascii="Open Sans" w:hAnsi="Open Sans" w:cs="Open Sans"/>
          <w:b w:val="0"/>
          <w:bCs/>
          <w:smallCaps/>
          <w:spacing w:val="70"/>
        </w:rPr>
      </w:pPr>
      <w:r w:rsidRPr="00B76614">
        <w:rPr>
          <w:rFonts w:ascii="Open Sans" w:hAnsi="Open Sans" w:cs="Open Sans"/>
          <w:bCs/>
          <w:smallCaps/>
          <w:spacing w:val="70"/>
        </w:rPr>
        <w:t>PRZEDMIOT UMOWY</w:t>
      </w:r>
    </w:p>
    <w:p w:rsidR="009B71AC" w:rsidRPr="009B71AC" w:rsidRDefault="009B71AC" w:rsidP="00DF3379">
      <w:pPr>
        <w:suppressAutoHyphens/>
        <w:jc w:val="center"/>
        <w:rPr>
          <w:rFonts w:ascii="Open Sans" w:hAnsi="Open Sans" w:cs="Open Sans"/>
          <w:sz w:val="20"/>
          <w:szCs w:val="20"/>
        </w:rPr>
      </w:pPr>
      <w:r w:rsidRPr="009B71AC">
        <w:rPr>
          <w:rFonts w:ascii="Open Sans" w:hAnsi="Open Sans" w:cs="Open Sans"/>
          <w:b/>
          <w:bCs/>
          <w:sz w:val="20"/>
          <w:szCs w:val="20"/>
        </w:rPr>
        <w:t>§ 1.</w:t>
      </w:r>
    </w:p>
    <w:p w:rsidR="00463311" w:rsidRPr="00C06BBC" w:rsidRDefault="009B71AC" w:rsidP="00C06BBC">
      <w:pPr>
        <w:numPr>
          <w:ilvl w:val="0"/>
          <w:numId w:val="28"/>
        </w:numPr>
        <w:suppressAutoHyphens/>
        <w:ind w:left="426" w:hanging="426"/>
        <w:jc w:val="both"/>
        <w:rPr>
          <w:rFonts w:ascii="Open Sans" w:eastAsia="Lucida Sans Unicode" w:hAnsi="Open Sans" w:cs="Open Sans"/>
          <w:sz w:val="20"/>
          <w:szCs w:val="20"/>
        </w:rPr>
      </w:pPr>
      <w:r w:rsidRPr="00972519">
        <w:rPr>
          <w:rFonts w:ascii="Open Sans" w:hAnsi="Open Sans" w:cs="Open Sans"/>
          <w:sz w:val="20"/>
          <w:szCs w:val="20"/>
        </w:rPr>
        <w:t xml:space="preserve">Przedmiotem niniejszej umowy jest </w:t>
      </w:r>
      <w:r w:rsidR="0069744F">
        <w:rPr>
          <w:rFonts w:ascii="Open Sans" w:hAnsi="Open Sans" w:cs="Open Sans"/>
          <w:sz w:val="20"/>
          <w:szCs w:val="20"/>
        </w:rPr>
        <w:t>z</w:t>
      </w:r>
      <w:r w:rsidR="0069744F" w:rsidRPr="0069744F">
        <w:rPr>
          <w:rFonts w:ascii="Open Sans" w:hAnsi="Open Sans" w:cs="Open Sans"/>
          <w:sz w:val="20"/>
          <w:szCs w:val="20"/>
        </w:rPr>
        <w:t>agospodarowanie terenu gminnego w miejscowości Kosewko, gmina Pomiechówek na cele turystyki, rekreacji, kultury i wypoczynku – etap I</w:t>
      </w:r>
      <w:r w:rsidR="00DA23D7">
        <w:rPr>
          <w:rFonts w:ascii="Open Sans" w:hAnsi="Open Sans" w:cs="Open Sans"/>
          <w:sz w:val="20"/>
          <w:szCs w:val="20"/>
        </w:rPr>
        <w:t>I</w:t>
      </w:r>
      <w:r w:rsidR="0069744F">
        <w:rPr>
          <w:rFonts w:ascii="Open Sans" w:eastAsia="Lucida Sans Unicode" w:hAnsi="Open Sans" w:cs="Open Sans"/>
          <w:sz w:val="20"/>
          <w:szCs w:val="20"/>
        </w:rPr>
        <w:t xml:space="preserve"> poprzez </w:t>
      </w:r>
      <w:r w:rsidRPr="0069744F">
        <w:rPr>
          <w:rFonts w:ascii="Open Sans" w:hAnsi="Open Sans" w:cs="Open Sans"/>
          <w:sz w:val="20"/>
          <w:szCs w:val="20"/>
        </w:rPr>
        <w:t xml:space="preserve">wykonanie robót budowlanych </w:t>
      </w:r>
      <w:r w:rsidR="00FA4806" w:rsidRPr="0069744F">
        <w:rPr>
          <w:rFonts w:ascii="Open Sans" w:hAnsi="Open Sans" w:cs="Open Sans"/>
          <w:sz w:val="20"/>
          <w:szCs w:val="20"/>
        </w:rPr>
        <w:t xml:space="preserve">polegających na </w:t>
      </w:r>
      <w:r w:rsidR="00463311" w:rsidRPr="00C06BBC">
        <w:rPr>
          <w:rFonts w:ascii="Open Sans" w:hAnsi="Open Sans" w:cs="Open Sans"/>
          <w:sz w:val="20"/>
          <w:szCs w:val="20"/>
        </w:rPr>
        <w:t>budow</w:t>
      </w:r>
      <w:r w:rsidR="00C06BBC">
        <w:rPr>
          <w:rFonts w:ascii="Open Sans" w:hAnsi="Open Sans" w:cs="Open Sans"/>
          <w:sz w:val="20"/>
          <w:szCs w:val="20"/>
        </w:rPr>
        <w:t>ie</w:t>
      </w:r>
      <w:r w:rsidR="00463311" w:rsidRPr="00C06BBC">
        <w:rPr>
          <w:rFonts w:ascii="Open Sans" w:hAnsi="Open Sans" w:cs="Open Sans"/>
          <w:sz w:val="20"/>
          <w:szCs w:val="20"/>
        </w:rPr>
        <w:t xml:space="preserve"> boiska wielofunkcyjnego o nawierzchni poliuretanowej wraz z wyposażeniem; budow</w:t>
      </w:r>
      <w:r w:rsidR="00C06BBC">
        <w:rPr>
          <w:rFonts w:ascii="Open Sans" w:hAnsi="Open Sans" w:cs="Open Sans"/>
          <w:sz w:val="20"/>
          <w:szCs w:val="20"/>
        </w:rPr>
        <w:t>ie</w:t>
      </w:r>
      <w:r w:rsidR="00463311" w:rsidRPr="00C06BBC">
        <w:rPr>
          <w:rFonts w:ascii="Open Sans" w:hAnsi="Open Sans" w:cs="Open Sans"/>
          <w:sz w:val="20"/>
          <w:szCs w:val="20"/>
        </w:rPr>
        <w:t xml:space="preserve"> placu zabaw z urządzeniami zabawowymi; budow</w:t>
      </w:r>
      <w:r w:rsidR="00C06BBC">
        <w:rPr>
          <w:rFonts w:ascii="Open Sans" w:hAnsi="Open Sans" w:cs="Open Sans"/>
          <w:sz w:val="20"/>
          <w:szCs w:val="20"/>
        </w:rPr>
        <w:t>ie</w:t>
      </w:r>
      <w:r w:rsidR="00463311" w:rsidRPr="00C06BBC">
        <w:rPr>
          <w:rFonts w:ascii="Open Sans" w:hAnsi="Open Sans" w:cs="Open Sans"/>
          <w:sz w:val="20"/>
          <w:szCs w:val="20"/>
        </w:rPr>
        <w:t xml:space="preserve"> siłowni na powietrzu wraz z urządzeniami sprawnościowymi; przebudow</w:t>
      </w:r>
      <w:r w:rsidR="00C06BBC">
        <w:rPr>
          <w:rFonts w:ascii="Open Sans" w:hAnsi="Open Sans" w:cs="Open Sans"/>
          <w:sz w:val="20"/>
          <w:szCs w:val="20"/>
        </w:rPr>
        <w:t>ie</w:t>
      </w:r>
      <w:r w:rsidR="00463311" w:rsidRPr="00C06BBC">
        <w:rPr>
          <w:rFonts w:ascii="Open Sans" w:hAnsi="Open Sans" w:cs="Open Sans"/>
          <w:sz w:val="20"/>
          <w:szCs w:val="20"/>
        </w:rPr>
        <w:t xml:space="preserve"> oświetlenia; wykonani</w:t>
      </w:r>
      <w:r w:rsidR="00C06BBC">
        <w:rPr>
          <w:rFonts w:ascii="Open Sans" w:hAnsi="Open Sans" w:cs="Open Sans"/>
          <w:sz w:val="20"/>
          <w:szCs w:val="20"/>
        </w:rPr>
        <w:t>u</w:t>
      </w:r>
      <w:r w:rsidR="00463311" w:rsidRPr="00C06BBC">
        <w:rPr>
          <w:rFonts w:ascii="Open Sans" w:hAnsi="Open Sans" w:cs="Open Sans"/>
          <w:sz w:val="20"/>
          <w:szCs w:val="20"/>
        </w:rPr>
        <w:t xml:space="preserve"> stanowisk piknikowych oraz miejsc przygotowanych do użytku gości wspólnego biesiadowania; wyposażeni</w:t>
      </w:r>
      <w:r w:rsidR="00C06BBC">
        <w:rPr>
          <w:rFonts w:ascii="Open Sans" w:hAnsi="Open Sans" w:cs="Open Sans"/>
          <w:sz w:val="20"/>
          <w:szCs w:val="20"/>
        </w:rPr>
        <w:t>u</w:t>
      </w:r>
      <w:r w:rsidR="00463311" w:rsidRPr="00C06BBC">
        <w:rPr>
          <w:rFonts w:ascii="Open Sans" w:hAnsi="Open Sans" w:cs="Open Sans"/>
          <w:sz w:val="20"/>
          <w:szCs w:val="20"/>
        </w:rPr>
        <w:t xml:space="preserve"> terenu w elementy zagospodarowania – zestaw</w:t>
      </w:r>
      <w:r w:rsidR="00C06BBC">
        <w:rPr>
          <w:rFonts w:ascii="Open Sans" w:hAnsi="Open Sans" w:cs="Open Sans"/>
          <w:sz w:val="20"/>
          <w:szCs w:val="20"/>
        </w:rPr>
        <w:t>y</w:t>
      </w:r>
      <w:r w:rsidR="00463311" w:rsidRPr="00C06BBC">
        <w:rPr>
          <w:rFonts w:ascii="Open Sans" w:hAnsi="Open Sans" w:cs="Open Sans"/>
          <w:sz w:val="20"/>
          <w:szCs w:val="20"/>
        </w:rPr>
        <w:t xml:space="preserve"> piknikow</w:t>
      </w:r>
      <w:r w:rsidR="00C06BBC">
        <w:rPr>
          <w:rFonts w:ascii="Open Sans" w:hAnsi="Open Sans" w:cs="Open Sans"/>
          <w:sz w:val="20"/>
          <w:szCs w:val="20"/>
        </w:rPr>
        <w:t>e</w:t>
      </w:r>
      <w:r w:rsidR="00463311" w:rsidRPr="00C06BBC">
        <w:rPr>
          <w:rFonts w:ascii="Open Sans" w:hAnsi="Open Sans" w:cs="Open Sans"/>
          <w:sz w:val="20"/>
          <w:szCs w:val="20"/>
        </w:rPr>
        <w:t>, ławki, kosze na śmieci, stojaki na rowery oraz elementy komunikacji (chodniki).</w:t>
      </w:r>
    </w:p>
    <w:p w:rsidR="009B71AC" w:rsidRPr="009B71AC" w:rsidRDefault="009B71AC" w:rsidP="0091375E">
      <w:pPr>
        <w:numPr>
          <w:ilvl w:val="0"/>
          <w:numId w:val="28"/>
        </w:numPr>
        <w:suppressAutoHyphens/>
        <w:ind w:left="426" w:hanging="426"/>
        <w:jc w:val="both"/>
        <w:rPr>
          <w:rFonts w:ascii="Open Sans" w:hAnsi="Open Sans" w:cs="Open Sans"/>
          <w:sz w:val="20"/>
          <w:szCs w:val="20"/>
        </w:rPr>
      </w:pPr>
      <w:r w:rsidRPr="009B71AC">
        <w:rPr>
          <w:rFonts w:ascii="Open Sans" w:hAnsi="Open Sans" w:cs="Open Sans"/>
          <w:sz w:val="20"/>
          <w:szCs w:val="20"/>
        </w:rPr>
        <w:t>Przedmiot umowy, o którym mowa w ust. 1 obejmuje wykonanie robót budowlanych w rozumieniu ustawy z dnia 7 lipca 1994 r. – Prawo budowlane (</w:t>
      </w:r>
      <w:r w:rsidR="00AC0810" w:rsidRPr="00A1231E">
        <w:rPr>
          <w:rFonts w:ascii="Open Sans" w:hAnsi="Open Sans" w:cs="Open Sans"/>
          <w:kern w:val="1"/>
          <w:sz w:val="20"/>
          <w:szCs w:val="20"/>
          <w:lang w:eastAsia="ar-SA"/>
        </w:rPr>
        <w:t>Dz. U. z 201</w:t>
      </w:r>
      <w:r w:rsidR="00474470">
        <w:rPr>
          <w:rFonts w:ascii="Open Sans" w:hAnsi="Open Sans" w:cs="Open Sans"/>
          <w:kern w:val="1"/>
          <w:sz w:val="20"/>
          <w:szCs w:val="20"/>
          <w:lang w:eastAsia="ar-SA"/>
        </w:rPr>
        <w:t>8</w:t>
      </w:r>
      <w:r w:rsidR="00AC0810" w:rsidRPr="00A1231E">
        <w:rPr>
          <w:rFonts w:ascii="Open Sans" w:hAnsi="Open Sans" w:cs="Open Sans"/>
          <w:kern w:val="1"/>
          <w:sz w:val="20"/>
          <w:szCs w:val="20"/>
          <w:lang w:eastAsia="ar-SA"/>
        </w:rPr>
        <w:t xml:space="preserve"> r. poz. </w:t>
      </w:r>
      <w:r w:rsidR="00474470">
        <w:rPr>
          <w:rFonts w:ascii="Open Sans" w:hAnsi="Open Sans" w:cs="Open Sans"/>
          <w:kern w:val="1"/>
          <w:sz w:val="20"/>
          <w:szCs w:val="20"/>
          <w:lang w:eastAsia="ar-SA"/>
        </w:rPr>
        <w:t>1202</w:t>
      </w:r>
      <w:r w:rsidR="00AC0810" w:rsidRPr="00A1231E">
        <w:rPr>
          <w:rFonts w:ascii="Open Sans" w:hAnsi="Open Sans" w:cs="Open Sans"/>
          <w:kern w:val="1"/>
          <w:sz w:val="20"/>
          <w:szCs w:val="20"/>
          <w:lang w:eastAsia="ar-SA"/>
        </w:rPr>
        <w:t>, z późn. zm.</w:t>
      </w:r>
      <w:r w:rsidR="00AC0810" w:rsidRPr="00A1231E">
        <w:rPr>
          <w:rFonts w:ascii="Open Sans" w:hAnsi="Open Sans" w:cs="Open Sans"/>
          <w:sz w:val="20"/>
          <w:szCs w:val="20"/>
        </w:rPr>
        <w:t>)</w:t>
      </w:r>
      <w:r w:rsidR="00F062B4">
        <w:rPr>
          <w:rFonts w:ascii="Open Sans" w:hAnsi="Open Sans" w:cs="Open Sans"/>
          <w:sz w:val="20"/>
          <w:szCs w:val="20"/>
        </w:rPr>
        <w:t>,</w:t>
      </w:r>
      <w:r w:rsidRPr="009B71AC">
        <w:rPr>
          <w:rFonts w:ascii="Open Sans" w:hAnsi="Open Sans" w:cs="Open Sans"/>
          <w:sz w:val="20"/>
          <w:szCs w:val="20"/>
        </w:rPr>
        <w:t xml:space="preserve"> zgodnie </w:t>
      </w:r>
      <w:r w:rsidR="00AC0810">
        <w:rPr>
          <w:rFonts w:ascii="Open Sans" w:hAnsi="Open Sans" w:cs="Open Sans"/>
          <w:sz w:val="20"/>
          <w:szCs w:val="20"/>
        </w:rPr>
        <w:br/>
      </w:r>
      <w:r w:rsidRPr="009B71AC">
        <w:rPr>
          <w:rFonts w:ascii="Open Sans" w:hAnsi="Open Sans" w:cs="Open Sans"/>
          <w:sz w:val="20"/>
          <w:szCs w:val="20"/>
        </w:rPr>
        <w:t>z dokumentacją projektową</w:t>
      </w:r>
      <w:r w:rsidR="0069744F">
        <w:rPr>
          <w:rFonts w:ascii="Open Sans" w:hAnsi="Open Sans" w:cs="Open Sans"/>
          <w:sz w:val="20"/>
          <w:szCs w:val="20"/>
        </w:rPr>
        <w:t xml:space="preserve"> </w:t>
      </w:r>
      <w:r w:rsidRPr="009B71AC">
        <w:rPr>
          <w:rFonts w:ascii="Open Sans" w:hAnsi="Open Sans" w:cs="Open Sans"/>
          <w:sz w:val="20"/>
          <w:szCs w:val="20"/>
        </w:rPr>
        <w:t>oraz przedmiar</w:t>
      </w:r>
      <w:r w:rsidR="00C274E6">
        <w:rPr>
          <w:rFonts w:ascii="Open Sans" w:hAnsi="Open Sans" w:cs="Open Sans"/>
          <w:sz w:val="20"/>
          <w:szCs w:val="20"/>
        </w:rPr>
        <w:t>em</w:t>
      </w:r>
      <w:r w:rsidRPr="009B71AC">
        <w:rPr>
          <w:rFonts w:ascii="Open Sans" w:hAnsi="Open Sans" w:cs="Open Sans"/>
          <w:sz w:val="20"/>
          <w:szCs w:val="20"/>
        </w:rPr>
        <w:t xml:space="preserve"> robót.</w:t>
      </w:r>
    </w:p>
    <w:p w:rsidR="009B71AC" w:rsidRDefault="009B71AC" w:rsidP="0091375E">
      <w:pPr>
        <w:numPr>
          <w:ilvl w:val="0"/>
          <w:numId w:val="28"/>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E15B5B" w:rsidRPr="00E15B5B" w:rsidRDefault="009B71AC" w:rsidP="00ED6FA7">
      <w:pPr>
        <w:numPr>
          <w:ilvl w:val="0"/>
          <w:numId w:val="28"/>
        </w:numPr>
        <w:suppressAutoHyphens/>
        <w:autoSpaceDE w:val="0"/>
        <w:autoSpaceDN w:val="0"/>
        <w:adjustRightInd w:val="0"/>
        <w:ind w:left="426" w:hanging="426"/>
        <w:jc w:val="both"/>
        <w:rPr>
          <w:rFonts w:ascii="Open Sans" w:hAnsi="Open Sans" w:cs="Open Sans"/>
          <w:sz w:val="20"/>
          <w:szCs w:val="20"/>
        </w:rPr>
      </w:pPr>
      <w:r w:rsidRPr="00E15B5B">
        <w:rPr>
          <w:rFonts w:ascii="Open Sans" w:hAnsi="Open Sans" w:cs="Open Sans"/>
          <w:sz w:val="20"/>
          <w:szCs w:val="20"/>
        </w:rPr>
        <w:t>Realizacja przedmiotu Umowy jest współfinansowana z</w:t>
      </w:r>
      <w:r w:rsidR="000D6662" w:rsidRPr="00E15B5B">
        <w:rPr>
          <w:rFonts w:ascii="Open Sans" w:hAnsi="Open Sans" w:cs="Open Sans"/>
          <w:sz w:val="20"/>
          <w:szCs w:val="20"/>
        </w:rPr>
        <w:t xml:space="preserve">e środków </w:t>
      </w:r>
      <w:r w:rsidR="00E15B5B" w:rsidRPr="00E15B5B">
        <w:rPr>
          <w:rFonts w:ascii="Open Sans" w:hAnsi="Open Sans" w:cs="Open Sans"/>
          <w:color w:val="000000"/>
          <w:sz w:val="20"/>
          <w:szCs w:val="20"/>
        </w:rPr>
        <w:t>pochodzą</w:t>
      </w:r>
      <w:r w:rsidR="00E15B5B">
        <w:rPr>
          <w:rFonts w:ascii="Open Sans" w:hAnsi="Open Sans" w:cs="Open Sans"/>
          <w:color w:val="000000"/>
          <w:sz w:val="20"/>
          <w:szCs w:val="20"/>
        </w:rPr>
        <w:t>cych</w:t>
      </w:r>
      <w:r w:rsidR="00E15B5B" w:rsidRPr="00E15B5B">
        <w:rPr>
          <w:rFonts w:ascii="Open Sans" w:hAnsi="Open Sans" w:cs="Open Sans"/>
          <w:color w:val="000000"/>
          <w:sz w:val="20"/>
          <w:szCs w:val="20"/>
        </w:rPr>
        <w:t xml:space="preserve"> z budżetu Unii Europejskiej</w:t>
      </w:r>
      <w:r w:rsidR="00B52049">
        <w:rPr>
          <w:rFonts w:ascii="Open Sans" w:hAnsi="Open Sans" w:cs="Open Sans"/>
          <w:color w:val="000000"/>
          <w:sz w:val="20"/>
          <w:szCs w:val="20"/>
        </w:rPr>
        <w:t>.</w:t>
      </w:r>
    </w:p>
    <w:p w:rsidR="009B71AC" w:rsidRPr="009B71AC" w:rsidRDefault="009B71AC" w:rsidP="00DF3379">
      <w:pPr>
        <w:suppressAutoHyphens/>
        <w:jc w:val="center"/>
        <w:rPr>
          <w:rFonts w:ascii="Open Sans" w:hAnsi="Open Sans" w:cs="Open Sans"/>
          <w:b/>
          <w:bCs/>
          <w:color w:val="000000"/>
          <w:sz w:val="20"/>
          <w:szCs w:val="20"/>
        </w:rPr>
      </w:pPr>
    </w:p>
    <w:p w:rsidR="009B71AC" w:rsidRPr="009B71AC" w:rsidRDefault="009B71AC" w:rsidP="00DF3379">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t>§ 2.</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Przedmiot umowy winien być wykonany z materiałów własnych Wykonawcy. </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Materiały, o których mowa w ust. 1, muszą być nowe, I kategorii oraz odpowiadać, co do jakości, wymaganiom określonym w ustawie z dnia 16 kwietnia 2004 r. o wyrobach budowlanych </w:t>
      </w:r>
      <w:r w:rsidRPr="009B71AC">
        <w:rPr>
          <w:rFonts w:ascii="Open Sans" w:hAnsi="Open Sans" w:cs="Open Sans"/>
          <w:sz w:val="20"/>
          <w:szCs w:val="20"/>
        </w:rPr>
        <w:br/>
        <w:t xml:space="preserve">(Dz. U. z </w:t>
      </w:r>
      <w:r w:rsidR="00674025" w:rsidRPr="00312360">
        <w:rPr>
          <w:rFonts w:ascii="Open Sans" w:hAnsi="Open Sans" w:cs="Open Sans"/>
          <w:sz w:val="20"/>
          <w:szCs w:val="20"/>
          <w:lang w:eastAsia="en-US"/>
        </w:rPr>
        <w:t>201</w:t>
      </w:r>
      <w:r w:rsidR="00674025">
        <w:rPr>
          <w:rFonts w:ascii="Open Sans" w:hAnsi="Open Sans" w:cs="Open Sans"/>
          <w:sz w:val="20"/>
          <w:szCs w:val="20"/>
          <w:lang w:eastAsia="en-US"/>
        </w:rPr>
        <w:t>6</w:t>
      </w:r>
      <w:r w:rsidR="00674025" w:rsidRPr="00312360">
        <w:rPr>
          <w:rFonts w:ascii="Open Sans" w:hAnsi="Open Sans" w:cs="Open Sans"/>
          <w:sz w:val="20"/>
          <w:szCs w:val="20"/>
          <w:lang w:eastAsia="en-US"/>
        </w:rPr>
        <w:t xml:space="preserve"> r. poz. </w:t>
      </w:r>
      <w:r w:rsidR="00674025">
        <w:rPr>
          <w:rFonts w:ascii="Open Sans" w:hAnsi="Open Sans" w:cs="Open Sans"/>
          <w:sz w:val="20"/>
          <w:szCs w:val="20"/>
          <w:lang w:eastAsia="en-US"/>
        </w:rPr>
        <w:t>1570</w:t>
      </w:r>
      <w:r w:rsidR="00674025" w:rsidRPr="00312360">
        <w:rPr>
          <w:rFonts w:ascii="Open Sans" w:hAnsi="Open Sans" w:cs="Open Sans"/>
          <w:sz w:val="20"/>
          <w:szCs w:val="20"/>
          <w:lang w:eastAsia="en-US"/>
        </w:rPr>
        <w:t>, z późn. zm.</w:t>
      </w:r>
      <w:r w:rsidRPr="009B71AC">
        <w:rPr>
          <w:rFonts w:ascii="Open Sans" w:hAnsi="Open Sans" w:cs="Open Sans"/>
          <w:sz w:val="20"/>
          <w:szCs w:val="20"/>
        </w:rPr>
        <w:t xml:space="preserve">), a także wymaganiom jakościowym określonym </w:t>
      </w:r>
      <w:r w:rsidR="00570A30">
        <w:rPr>
          <w:rFonts w:ascii="Open Sans" w:hAnsi="Open Sans" w:cs="Open Sans"/>
          <w:sz w:val="20"/>
          <w:szCs w:val="20"/>
        </w:rPr>
        <w:br/>
      </w:r>
      <w:r w:rsidRPr="009B71AC">
        <w:rPr>
          <w:rFonts w:ascii="Open Sans" w:hAnsi="Open Sans" w:cs="Open Sans"/>
          <w:sz w:val="20"/>
          <w:szCs w:val="20"/>
        </w:rPr>
        <w:t>w dokumentacji projektowej.</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zobowiązany jest posiadać i na każde żądanie Zamawiającego okazać, w stosunku do wskazanych materiałów certyfikat na znak bezpieczeństwa, certyfikat lub deklarację zgodności </w:t>
      </w:r>
      <w:r w:rsidRPr="009B71AC">
        <w:rPr>
          <w:rFonts w:ascii="Open Sans" w:hAnsi="Open Sans" w:cs="Open Sans"/>
          <w:sz w:val="20"/>
          <w:szCs w:val="20"/>
        </w:rPr>
        <w:br/>
        <w:t>z Polską Normą lub z aprobatą techniczną.</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Na żądanie Zamawiającego Wykonawca zapewni niezbędne oprzyrządowanie, potencjał ludzki oraz materiały wymagane do zbadania jakości robót oraz użytych materiałów. Badania te zostaną wykonane na koszt Wykonawcy.</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ma obowiązek umożliwienia wstępu na teren budowy osobom wskazanym przez Zamawiającego, a także przedstawicielom Powiatowego Inspektoratu Nadzoru Budowlanego </w:t>
      </w:r>
      <w:r w:rsidRPr="009B71AC">
        <w:rPr>
          <w:rFonts w:ascii="Open Sans" w:hAnsi="Open Sans" w:cs="Open Sans"/>
          <w:sz w:val="20"/>
          <w:szCs w:val="20"/>
        </w:rPr>
        <w:br/>
        <w:t>w Nowym Dworze Mazowieckim, do których należy wykonywanie zadań określonych ustawą – Prawo budowlane oraz do udostępnienia im danych i informacji wymaganych na podstawie przepisów tej ustawy.</w:t>
      </w:r>
    </w:p>
    <w:p w:rsidR="009B71AC" w:rsidRPr="009B71AC" w:rsidRDefault="009B71AC" w:rsidP="00DF3379">
      <w:pPr>
        <w:tabs>
          <w:tab w:val="left" w:pos="3975"/>
        </w:tabs>
        <w:autoSpaceDE w:val="0"/>
        <w:autoSpaceDN w:val="0"/>
        <w:adjustRightInd w:val="0"/>
        <w:jc w:val="center"/>
        <w:rPr>
          <w:rFonts w:ascii="Open Sans" w:hAnsi="Open Sans" w:cs="Open Sans"/>
          <w:b/>
          <w:bCs/>
          <w:sz w:val="20"/>
          <w:szCs w:val="20"/>
        </w:rPr>
      </w:pPr>
    </w:p>
    <w:p w:rsidR="009B71AC" w:rsidRPr="009B71AC" w:rsidRDefault="009B71AC" w:rsidP="00DF3379">
      <w:pPr>
        <w:tabs>
          <w:tab w:val="left" w:pos="3975"/>
        </w:tabs>
        <w:autoSpaceDE w:val="0"/>
        <w:autoSpaceDN w:val="0"/>
        <w:adjustRightInd w:val="0"/>
        <w:jc w:val="center"/>
        <w:rPr>
          <w:rFonts w:ascii="Open Sans" w:hAnsi="Open Sans" w:cs="Open Sans"/>
          <w:b/>
          <w:bCs/>
          <w:sz w:val="20"/>
          <w:szCs w:val="20"/>
        </w:rPr>
      </w:pPr>
      <w:r w:rsidRPr="009B71AC">
        <w:rPr>
          <w:rFonts w:ascii="Open Sans" w:hAnsi="Open Sans" w:cs="Open Sans"/>
          <w:b/>
          <w:bCs/>
          <w:sz w:val="20"/>
          <w:szCs w:val="20"/>
        </w:rPr>
        <w:t>Termin wykonania umowy</w:t>
      </w: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3.</w:t>
      </w:r>
    </w:p>
    <w:p w:rsidR="00824A39" w:rsidRPr="007E6E8E" w:rsidRDefault="009E5703" w:rsidP="00FA4806">
      <w:pPr>
        <w:suppressAutoHyphens/>
        <w:autoSpaceDE w:val="0"/>
        <w:autoSpaceDN w:val="0"/>
        <w:adjustRightInd w:val="0"/>
        <w:jc w:val="both"/>
        <w:rPr>
          <w:rFonts w:ascii="Open Sans" w:hAnsi="Open Sans" w:cs="Open Sans"/>
          <w:b/>
          <w:sz w:val="20"/>
          <w:szCs w:val="20"/>
        </w:rPr>
      </w:pPr>
      <w:r w:rsidRPr="009E5703">
        <w:rPr>
          <w:rFonts w:ascii="Open Sans" w:hAnsi="Open Sans" w:cs="Open Sans"/>
          <w:sz w:val="20"/>
          <w:szCs w:val="20"/>
        </w:rPr>
        <w:t>Strony ustalają term</w:t>
      </w:r>
      <w:r w:rsidR="00824A39">
        <w:rPr>
          <w:rFonts w:ascii="Open Sans" w:hAnsi="Open Sans" w:cs="Open Sans"/>
          <w:sz w:val="20"/>
          <w:szCs w:val="20"/>
        </w:rPr>
        <w:t>in realizacji przedmiotu Umowy:</w:t>
      </w:r>
      <w:r w:rsidR="00824A39" w:rsidRPr="007E6E8E">
        <w:rPr>
          <w:rFonts w:ascii="Open Sans" w:hAnsi="Open Sans" w:cs="Open Sans"/>
          <w:sz w:val="20"/>
          <w:szCs w:val="20"/>
        </w:rPr>
        <w:t xml:space="preserve"> </w:t>
      </w:r>
      <w:r w:rsidR="007E6E8E">
        <w:rPr>
          <w:rFonts w:ascii="Open Sans" w:hAnsi="Open Sans" w:cs="Open Sans"/>
          <w:b/>
          <w:sz w:val="20"/>
          <w:szCs w:val="20"/>
        </w:rPr>
        <w:t xml:space="preserve">do dnia </w:t>
      </w:r>
      <w:r w:rsidR="0066490B">
        <w:rPr>
          <w:rFonts w:ascii="Open Sans" w:hAnsi="Open Sans" w:cs="Open Sans"/>
          <w:b/>
          <w:sz w:val="20"/>
          <w:szCs w:val="20"/>
        </w:rPr>
        <w:t>17.</w:t>
      </w:r>
      <w:r w:rsidR="00807799">
        <w:rPr>
          <w:rFonts w:ascii="Open Sans" w:hAnsi="Open Sans" w:cs="Open Sans"/>
          <w:b/>
          <w:sz w:val="20"/>
          <w:szCs w:val="20"/>
        </w:rPr>
        <w:t>06</w:t>
      </w:r>
      <w:r w:rsidR="000D255D">
        <w:rPr>
          <w:rFonts w:ascii="Open Sans" w:hAnsi="Open Sans" w:cs="Open Sans"/>
          <w:b/>
          <w:sz w:val="20"/>
          <w:szCs w:val="20"/>
        </w:rPr>
        <w:t>.201</w:t>
      </w:r>
      <w:r w:rsidR="00807799">
        <w:rPr>
          <w:rFonts w:ascii="Open Sans" w:hAnsi="Open Sans" w:cs="Open Sans"/>
          <w:b/>
          <w:sz w:val="20"/>
          <w:szCs w:val="20"/>
        </w:rPr>
        <w:t>9</w:t>
      </w:r>
      <w:r w:rsidR="00824A39" w:rsidRPr="007E6E8E">
        <w:rPr>
          <w:rFonts w:ascii="Open Sans" w:hAnsi="Open Sans" w:cs="Open Sans"/>
          <w:b/>
          <w:sz w:val="20"/>
          <w:szCs w:val="20"/>
        </w:rPr>
        <w:t xml:space="preserve"> r.</w:t>
      </w:r>
    </w:p>
    <w:p w:rsidR="009B71AC" w:rsidRPr="009B71AC" w:rsidRDefault="009B71AC" w:rsidP="00DF3379">
      <w:pPr>
        <w:suppressAutoHyphens/>
        <w:autoSpaceDE w:val="0"/>
        <w:autoSpaceDN w:val="0"/>
        <w:adjustRightInd w:val="0"/>
        <w:jc w:val="both"/>
        <w:rPr>
          <w:rFonts w:ascii="Open Sans" w:hAnsi="Open Sans" w:cs="Open Sans"/>
          <w:sz w:val="20"/>
          <w:szCs w:val="20"/>
        </w:rPr>
      </w:pP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Obowiązki Wykonawcy</w:t>
      </w: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4.</w:t>
      </w:r>
    </w:p>
    <w:p w:rsidR="009B71AC" w:rsidRPr="009B71AC" w:rsidRDefault="009B71AC" w:rsidP="0091375E">
      <w:pPr>
        <w:numPr>
          <w:ilvl w:val="0"/>
          <w:numId w:val="34"/>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zobowiązuje się do wykonania prac określonych w </w:t>
      </w:r>
      <w:r w:rsidRPr="009B71AC">
        <w:rPr>
          <w:rFonts w:ascii="Open Sans" w:hAnsi="Open Sans" w:cs="Open Sans"/>
          <w:bCs/>
          <w:sz w:val="20"/>
          <w:szCs w:val="20"/>
        </w:rPr>
        <w:t xml:space="preserve">§ </w:t>
      </w:r>
      <w:r w:rsidRPr="009B71AC">
        <w:rPr>
          <w:rFonts w:ascii="Open Sans" w:hAnsi="Open Sans" w:cs="Open Sans"/>
          <w:sz w:val="20"/>
          <w:szCs w:val="20"/>
        </w:rPr>
        <w:t>1 zgodnie z obowiązującymi przepisami i sztuką budowlaną oraz na ustalonych niniejszą umową warunkach, a także uzgodnionymi z Zamawiającym zmianami podjętymi w trakcie realizacji Umowy.</w:t>
      </w:r>
    </w:p>
    <w:p w:rsidR="009B71AC" w:rsidRPr="009B71AC" w:rsidRDefault="009B71AC" w:rsidP="0091375E">
      <w:pPr>
        <w:numPr>
          <w:ilvl w:val="0"/>
          <w:numId w:val="34"/>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zobowiązuje się w szczególności do:</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rozpoczęcia i zakończenia robót w terminach uzgodnionych w niniejszej Umowie</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realizacji przedmiotu </w:t>
      </w:r>
      <w:r w:rsidR="00543812">
        <w:rPr>
          <w:rFonts w:ascii="Open Sans" w:hAnsi="Open Sans" w:cs="Open Sans"/>
          <w:color w:val="auto"/>
          <w:sz w:val="20"/>
          <w:szCs w:val="20"/>
        </w:rPr>
        <w:t>umowy</w:t>
      </w:r>
      <w:r w:rsidRPr="00B76614">
        <w:rPr>
          <w:rFonts w:ascii="Open Sans" w:hAnsi="Open Sans" w:cs="Open Sans"/>
          <w:color w:val="auto"/>
          <w:sz w:val="20"/>
          <w:szCs w:val="20"/>
        </w:rPr>
        <w:t xml:space="preserve"> w sposób najmniej uciążliwy dla mieszkańców w zakresie wjazdu/wyjazdu do/z posesji i poruszaniu się po ulicach objętych zamówieniem</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zapewnienia materiałów budowlanych, spełniających wymogi art. 10 ustawy z dnia 7 lipca 1994 r. Prawo budowlane (</w:t>
      </w:r>
      <w:r w:rsidR="00733340" w:rsidRPr="00A1231E">
        <w:rPr>
          <w:rFonts w:ascii="Open Sans" w:hAnsi="Open Sans" w:cs="Open Sans"/>
          <w:kern w:val="1"/>
          <w:sz w:val="20"/>
          <w:szCs w:val="20"/>
          <w:lang w:eastAsia="ar-SA"/>
        </w:rPr>
        <w:t>Dz. U. z 201</w:t>
      </w:r>
      <w:r w:rsidR="00733340">
        <w:rPr>
          <w:rFonts w:ascii="Open Sans" w:hAnsi="Open Sans" w:cs="Open Sans"/>
          <w:kern w:val="1"/>
          <w:sz w:val="20"/>
          <w:szCs w:val="20"/>
          <w:lang w:eastAsia="ar-SA"/>
        </w:rPr>
        <w:t>8</w:t>
      </w:r>
      <w:r w:rsidR="00733340" w:rsidRPr="00A1231E">
        <w:rPr>
          <w:rFonts w:ascii="Open Sans" w:hAnsi="Open Sans" w:cs="Open Sans"/>
          <w:kern w:val="1"/>
          <w:sz w:val="20"/>
          <w:szCs w:val="20"/>
          <w:lang w:eastAsia="ar-SA"/>
        </w:rPr>
        <w:t xml:space="preserve"> r. poz. </w:t>
      </w:r>
      <w:r w:rsidR="00733340">
        <w:rPr>
          <w:rFonts w:ascii="Open Sans" w:hAnsi="Open Sans" w:cs="Open Sans"/>
          <w:kern w:val="1"/>
          <w:sz w:val="20"/>
          <w:szCs w:val="20"/>
          <w:lang w:eastAsia="ar-SA"/>
        </w:rPr>
        <w:t>1202</w:t>
      </w:r>
      <w:r w:rsidR="00733340" w:rsidRPr="00A1231E">
        <w:rPr>
          <w:rFonts w:ascii="Open Sans" w:hAnsi="Open Sans" w:cs="Open Sans"/>
          <w:kern w:val="1"/>
          <w:sz w:val="20"/>
          <w:szCs w:val="20"/>
          <w:lang w:eastAsia="ar-SA"/>
        </w:rPr>
        <w:t>, z późn. zm.</w:t>
      </w:r>
      <w:r>
        <w:rPr>
          <w:rFonts w:ascii="Open Sans" w:hAnsi="Open Sans" w:cs="Open Sans"/>
          <w:color w:val="auto"/>
          <w:sz w:val="20"/>
          <w:szCs w:val="20"/>
        </w:rPr>
        <w:t>)</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ochrony mienia i przestrzegania przepisów BHP, p.poż. i sanitarnych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nadzoru nad bezpieczeństwem i higiena pracy</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utrzymanie ogólnego porządku na placu budowy, na terenie bezpośrednio przylegającym do placu budowy, a także uporządkowanie terenu budowy nie później niż w terminie odbioru końcowego</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zapewnienie kierownika budowy, Wykonawca traktuje obowiązki kierownika jako własne, odpowiada za ich wypełnienie zgodnie z przepisami prawa</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r w:rsidR="00B10D07">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wykonania wszelkich robót przygotowawczych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wykonania projektu organizacji ruchu na czas </w:t>
      </w:r>
      <w:r>
        <w:rPr>
          <w:rFonts w:ascii="Open Sans" w:hAnsi="Open Sans" w:cs="Open Sans"/>
          <w:color w:val="auto"/>
          <w:sz w:val="20"/>
          <w:szCs w:val="20"/>
        </w:rPr>
        <w:t>budowy</w:t>
      </w:r>
      <w:r w:rsidR="00680A32">
        <w:rPr>
          <w:rFonts w:ascii="Open Sans" w:hAnsi="Open Sans" w:cs="Open Sans"/>
          <w:color w:val="auto"/>
          <w:sz w:val="20"/>
          <w:szCs w:val="20"/>
        </w:rPr>
        <w:t>;</w:t>
      </w:r>
    </w:p>
    <w:p w:rsidR="009E5703" w:rsidRPr="006D4138"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 xml:space="preserve">zabezpieczenia przed zniszczeniem lub uszkodzeniem na skutek prowadzonych robót </w:t>
      </w:r>
      <w:r>
        <w:rPr>
          <w:rFonts w:ascii="Open Sans" w:hAnsi="Open Sans" w:cs="Open Sans"/>
          <w:color w:val="auto"/>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bezzwłocznego usunięcia ewentualnych szkód powstałych w trakcie wykonywania prac</w:t>
      </w:r>
      <w:r w:rsidR="004033E4">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bieżącego informowania zamawiającego o przebiegu robót i brania udziału w organizowanych przez Zamawiającego naradach koordynacyjnych, czynnościach odbiorowych, komisjach przeglądów gwarancyjnych i innych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lastRenderedPageBreak/>
        <w:t>zgłaszania Inspektorowi Nadzoru inwestorskiego do sprawdzenia i odbioru robót ulegających zakryciu bądź zanikających, itp.</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przedstawienia na każdy wniosek Inspektora nadzoru inwestorskiego certyfikatów, aprobat technicznych, itp. dla materiałów, które będą używane do wykonania przedmiotu Umowy</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bieżącego informowania Zamawiającego o problemach lub okolicznościach mogących wpłynąć na opóźnienia terminu wykonania przedmiotu </w:t>
      </w:r>
      <w:r>
        <w:rPr>
          <w:rFonts w:ascii="Open Sans" w:hAnsi="Open Sans" w:cs="Open Sans"/>
          <w:color w:val="auto"/>
          <w:sz w:val="20"/>
          <w:szCs w:val="20"/>
        </w:rPr>
        <w:t>U</w:t>
      </w:r>
      <w:r w:rsidRPr="00B76614">
        <w:rPr>
          <w:rFonts w:ascii="Open Sans" w:hAnsi="Open Sans" w:cs="Open Sans"/>
          <w:color w:val="auto"/>
          <w:sz w:val="20"/>
          <w:szCs w:val="20"/>
        </w:rPr>
        <w:t>mowy</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opracowania szczegółowego planu bezpieczeństwa i ochrony zdrowia na podstawie Rozporządzenia Ministra Infrastruktury z dnia 23 czerwca 2003 r. (Dz. U. Nr. 120 poz. 1126)</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przestrzegania na terenie budowy obowiązujących przepisów bezpieczeństwa i higieny pracy </w:t>
      </w:r>
      <w:r>
        <w:rPr>
          <w:rFonts w:ascii="Open Sans" w:hAnsi="Open Sans" w:cs="Open Sans"/>
          <w:color w:val="auto"/>
          <w:sz w:val="20"/>
          <w:szCs w:val="20"/>
        </w:rPr>
        <w:br/>
      </w:r>
      <w:r w:rsidRPr="00B76614">
        <w:rPr>
          <w:rFonts w:ascii="Open Sans" w:hAnsi="Open Sans" w:cs="Open Sans"/>
          <w:color w:val="auto"/>
          <w:sz w:val="20"/>
          <w:szCs w:val="20"/>
        </w:rPr>
        <w:t>i przepisów przeciwpożarowych</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zapewnienia przy robotach odpowiedniego nadzoru technicznego oraz pracowników </w:t>
      </w:r>
      <w:r>
        <w:rPr>
          <w:rFonts w:ascii="Open Sans" w:hAnsi="Open Sans" w:cs="Open Sans"/>
          <w:color w:val="auto"/>
          <w:sz w:val="20"/>
          <w:szCs w:val="20"/>
        </w:rPr>
        <w:br/>
      </w:r>
      <w:r w:rsidRPr="00B76614">
        <w:rPr>
          <w:rFonts w:ascii="Open Sans" w:hAnsi="Open Sans" w:cs="Open Sans"/>
          <w:color w:val="auto"/>
          <w:sz w:val="20"/>
          <w:szCs w:val="20"/>
        </w:rPr>
        <w:t>o kwalifikacjach niezbędnych do odpowiedniego i terminowego wykonania robót</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ubezpieczenia budowy i robót z tytułu szkód, które mogą zaistnieć w związku z określonymi zdarzeniami losowymi oraz od odpowiedzialności cywilnej</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zapewnienia technicznej sprawności przedmiotu umowy w okresie obowiązywania umowy, przez co należy rozumieć niewadliwość elementów składających się na przedmiot umowy, m.in. instalacji i urządzeń</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poniesienia ewentualnych kosztów wyłączeń i włączeń energii elektrycznej</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sz w:val="20"/>
          <w:szCs w:val="20"/>
        </w:rPr>
        <w:t>zapewnienia i utrzymania wszystkich niezbędnych elementów tymczasowej organizacji ruchu wraz z oznakowaniem, barierami, oświetleniem, sygnalizacją świetlną i objazdami tymczasowymi</w:t>
      </w:r>
      <w:r w:rsidR="00680A32">
        <w:rPr>
          <w:rFonts w:ascii="Open Sans" w:hAnsi="Open Sans" w:cs="Open Sans"/>
          <w:sz w:val="20"/>
          <w:szCs w:val="20"/>
        </w:rPr>
        <w:t>;</w:t>
      </w:r>
    </w:p>
    <w:p w:rsidR="009E5703" w:rsidRPr="00B66720"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sz w:val="20"/>
          <w:szCs w:val="20"/>
        </w:rPr>
        <w:t>usunięcia po zakończeniu robót wszystkich niezbędnych elementów tymczasowej organizacji ruchu wraz z oznakowaniem, barierami, oświetleniem, sygnalizacją świetlną i objazdami tymczasowymi</w:t>
      </w:r>
      <w:r w:rsidR="00680A32">
        <w:rPr>
          <w:rFonts w:ascii="Open Sans" w:hAnsi="Open Sans" w:cs="Open Sans"/>
          <w:sz w:val="20"/>
          <w:szCs w:val="20"/>
        </w:rPr>
        <w:t>;</w:t>
      </w:r>
    </w:p>
    <w:p w:rsidR="0032299A" w:rsidRPr="00487619" w:rsidRDefault="0032299A" w:rsidP="0032299A">
      <w:pPr>
        <w:numPr>
          <w:ilvl w:val="0"/>
          <w:numId w:val="29"/>
        </w:numPr>
        <w:suppressAutoHyphens/>
        <w:autoSpaceDE w:val="0"/>
        <w:autoSpaceDN w:val="0"/>
        <w:adjustRightInd w:val="0"/>
        <w:ind w:left="851" w:hanging="425"/>
        <w:jc w:val="both"/>
        <w:rPr>
          <w:rFonts w:ascii="Open Sans" w:hAnsi="Open Sans" w:cs="Open Sans"/>
          <w:color w:val="000000"/>
          <w:sz w:val="20"/>
          <w:szCs w:val="20"/>
        </w:rPr>
      </w:pPr>
      <w:r w:rsidRPr="00487619">
        <w:rPr>
          <w:rFonts w:ascii="Open Sans" w:hAnsi="Open Sans" w:cs="Open Sans"/>
          <w:color w:val="000000"/>
          <w:sz w:val="20"/>
          <w:szCs w:val="20"/>
        </w:rPr>
        <w:t>wykonanie rozruchu wszelkich zamontowanych urządzeń i instalacji technologicznych;</w:t>
      </w:r>
    </w:p>
    <w:p w:rsidR="00B66720" w:rsidRPr="00B66720" w:rsidRDefault="00B66720" w:rsidP="00B66720">
      <w:pPr>
        <w:numPr>
          <w:ilvl w:val="0"/>
          <w:numId w:val="29"/>
        </w:numPr>
        <w:suppressAutoHyphens/>
        <w:autoSpaceDE w:val="0"/>
        <w:autoSpaceDN w:val="0"/>
        <w:adjustRightInd w:val="0"/>
        <w:ind w:left="851" w:hanging="425"/>
        <w:jc w:val="both"/>
        <w:rPr>
          <w:rFonts w:ascii="Open Sans" w:hAnsi="Open Sans" w:cs="Open Sans"/>
          <w:sz w:val="20"/>
          <w:szCs w:val="20"/>
        </w:rPr>
      </w:pPr>
      <w:r w:rsidRPr="00B66720">
        <w:rPr>
          <w:rFonts w:ascii="Open Sans" w:hAnsi="Open Sans" w:cs="Open Sans"/>
          <w:sz w:val="20"/>
          <w:szCs w:val="20"/>
        </w:rPr>
        <w:t xml:space="preserve">sporządzenia dokumentacji powykonawczej (operat kolaudacyjny) i dostarczenia, najpóźniej </w:t>
      </w:r>
      <w:r w:rsidRPr="00B66720">
        <w:rPr>
          <w:rFonts w:ascii="Open Sans" w:hAnsi="Open Sans" w:cs="Open Sans"/>
          <w:sz w:val="20"/>
          <w:szCs w:val="20"/>
        </w:rPr>
        <w:br/>
        <w:t>w dniu zgłoszenia gotowości do odbioru końcowego, w skład której wchodzą:</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dziennik budowy;</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oświadczenie kierownika budowy o zakończeniu robót i gotowości do odbioru, zgodnie z postanowieniami art. 57 ust. 1 ustawy Prawo budowlane;</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atesty, certyfikaty lub deklaracje zgodności na wbudowane materiały i zamontowane urządzenia ruchome i nieruchome;</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dokumentacja powykonawcza z ewentualnym naniesieniem wprowadzonych zmian;</w:t>
      </w:r>
    </w:p>
    <w:p w:rsidR="00B66720" w:rsidRPr="00487619"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5D0150">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r>
        <w:rPr>
          <w:rFonts w:ascii="Open Sans" w:hAnsi="Open Sans" w:cs="Open Sans"/>
          <w:sz w:val="20"/>
          <w:szCs w:val="20"/>
        </w:rPr>
        <w:t>;</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dokumenty gwarancyjne wraz z warunkami gwarancji wszystkich zamontowanych urządzeń;</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 xml:space="preserve">inne dokumenty zgromadzone w trakcie wykonywania przedmiotu zamówienia, </w:t>
      </w:r>
      <w:r w:rsidRPr="00B66720">
        <w:rPr>
          <w:rFonts w:ascii="Open Sans" w:hAnsi="Open Sans" w:cs="Open Sans"/>
          <w:sz w:val="20"/>
          <w:szCs w:val="20"/>
        </w:rPr>
        <w:br/>
        <w:t>a odnoszące się do jego realizacji;</w:t>
      </w:r>
    </w:p>
    <w:p w:rsidR="009E5703" w:rsidRPr="00DA14F1"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likwidacji zaplecza i uporządkowania terenu budowy po </w:t>
      </w:r>
      <w:r>
        <w:rPr>
          <w:rFonts w:ascii="Open Sans" w:hAnsi="Open Sans" w:cs="Open Sans"/>
          <w:color w:val="auto"/>
          <w:sz w:val="20"/>
          <w:szCs w:val="20"/>
        </w:rPr>
        <w:t>zakończeniu robót</w:t>
      </w:r>
      <w:r w:rsidRPr="00DA14F1">
        <w:rPr>
          <w:rFonts w:ascii="Open Sans" w:hAnsi="Open Sans" w:cs="Open Sans"/>
          <w:color w:val="auto"/>
          <w:sz w:val="20"/>
          <w:szCs w:val="20"/>
        </w:rPr>
        <w:t>.</w:t>
      </w:r>
    </w:p>
    <w:p w:rsidR="009B71AC" w:rsidRPr="009B71AC" w:rsidRDefault="009B71AC" w:rsidP="009B71AC">
      <w:pPr>
        <w:autoSpaceDE w:val="0"/>
        <w:autoSpaceDN w:val="0"/>
        <w:adjustRightInd w:val="0"/>
        <w:ind w:left="426"/>
        <w:jc w:val="both"/>
        <w:rPr>
          <w:rFonts w:ascii="Open Sans" w:hAnsi="Open Sans" w:cs="Open Sans"/>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5.</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ponosi pełną odpowiedzialność za teren budowy od chwili przyjęcia placu budowy (łącznie ze znajdującą się w obrębie terenu budowy infrastrukturą techniczną) do chwili przekazania Zamawiającemu przygotowanych do eksploatacji obiektów.</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może na własny koszt zorganizować na terenie budowy zaplecze socjalno–techniczne na okres i w rozmiarach koniecznych dla realizacji robót, w miejscu uzgodnionym z Zamawiającym.</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 xml:space="preserve">Wykonawca ponosi odpowiedzialność za właściwe zabezpieczenie robót, bezpieczeństwo ruchu, oznakowanie robót, utrudnienia w ruchu oraz ewentualne szkody wyrządzone osobom trzecim </w:t>
      </w:r>
      <w:r w:rsidRPr="009B71AC">
        <w:rPr>
          <w:rFonts w:ascii="Open Sans" w:hAnsi="Open Sans" w:cs="Open Sans"/>
          <w:sz w:val="20"/>
          <w:szCs w:val="20"/>
        </w:rPr>
        <w:br/>
        <w:t>z tego tytułu w związku z wykonywanymi robotami objętymi niniejszą umową w obrębie terenu robót od daty przyjęcia robót od Zamawiającego do czasu ich ostatecznego odbioru.</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9B71AC">
        <w:rPr>
          <w:rFonts w:ascii="Open Sans" w:hAnsi="Open Sans" w:cs="Open Sans"/>
          <w:sz w:val="20"/>
          <w:szCs w:val="20"/>
        </w:rPr>
        <w:br/>
        <w:t>o odpadach (Dz. U. z 2013 r. poz. 21).</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niezależnie od wykonywanych zadań, przyjmuje pełną odpowiedzialność za:</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przyjęty teren budowy do dnia protokolarnego odbioru końcowego</w:t>
      </w:r>
      <w:r w:rsidR="00D76235">
        <w:rPr>
          <w:rFonts w:ascii="Open Sans" w:hAnsi="Open Sans" w:cs="Open Sans"/>
          <w:sz w:val="20"/>
          <w:szCs w:val="20"/>
        </w:rPr>
        <w:t>;</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wszystkie roboty realizowane przez podwykonawców i koordynację tych robót</w:t>
      </w:r>
      <w:r w:rsidR="00D76235">
        <w:rPr>
          <w:rFonts w:ascii="Open Sans" w:hAnsi="Open Sans" w:cs="Open Sans"/>
          <w:sz w:val="20"/>
          <w:szCs w:val="20"/>
        </w:rPr>
        <w:t>;</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bieżące i chronologiczne prowadzenie pełnej dokumentacji budowy.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6.</w:t>
      </w:r>
    </w:p>
    <w:p w:rsidR="009B71AC" w:rsidRPr="009B71AC" w:rsidRDefault="009B71AC" w:rsidP="0091375E">
      <w:pPr>
        <w:numPr>
          <w:ilvl w:val="0"/>
          <w:numId w:val="37"/>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ponosi koszty wszelkich robót przygotowawczych, porządkowych, utrzymania budowy, związanych z odbiorami wykonanych robót, wykonania i przekazania Zamawiającemu </w:t>
      </w:r>
      <w:r w:rsidR="00460E67">
        <w:rPr>
          <w:rFonts w:ascii="Open Sans" w:hAnsi="Open Sans" w:cs="Open Sans"/>
          <w:sz w:val="20"/>
          <w:szCs w:val="20"/>
        </w:rPr>
        <w:t>1</w:t>
      </w:r>
      <w:r w:rsidRPr="009B71AC">
        <w:rPr>
          <w:rFonts w:ascii="Open Sans" w:hAnsi="Open Sans" w:cs="Open Sans"/>
          <w:sz w:val="20"/>
          <w:szCs w:val="20"/>
        </w:rPr>
        <w:t xml:space="preserve">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00460E67">
        <w:rPr>
          <w:rFonts w:ascii="Open Sans" w:hAnsi="Open Sans" w:cs="Open Sans"/>
          <w:sz w:val="20"/>
          <w:szCs w:val="20"/>
        </w:rPr>
        <w:br/>
      </w:r>
      <w:r w:rsidRPr="009B71AC">
        <w:rPr>
          <w:rFonts w:ascii="Open Sans" w:hAnsi="Open Sans" w:cs="Open Sans"/>
          <w:sz w:val="20"/>
          <w:szCs w:val="20"/>
        </w:rPr>
        <w:t>z obowiązującymi przepisami.</w:t>
      </w:r>
    </w:p>
    <w:p w:rsidR="009B71AC" w:rsidRPr="009B71AC" w:rsidRDefault="009B71AC" w:rsidP="0091375E">
      <w:pPr>
        <w:numPr>
          <w:ilvl w:val="0"/>
          <w:numId w:val="37"/>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jest zobowiązany do niezwłocznego usunięcia, własnym staraniem i na koszt własny, ewentualnych szkód powstałych z jego winy w związku z realizacją niniejszej umowy.</w:t>
      </w:r>
    </w:p>
    <w:p w:rsid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Kierownik Budowy oraz Kierownicy robót</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7.</w:t>
      </w:r>
    </w:p>
    <w:p w:rsidR="009B71AC" w:rsidRPr="009B71AC" w:rsidRDefault="009B71AC" w:rsidP="0091375E">
      <w:pPr>
        <w:numPr>
          <w:ilvl w:val="0"/>
          <w:numId w:val="38"/>
        </w:numPr>
        <w:tabs>
          <w:tab w:val="left" w:pos="426"/>
        </w:tabs>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zobowiązany jest zapewnić wykonanie i kierowanie robotami specjalistycznymi objętymi umową przez osoby posiadające stosowne kwalifikacje zawodowe i uprawnienia budowlane.</w:t>
      </w:r>
    </w:p>
    <w:p w:rsidR="009B71AC" w:rsidRPr="009B71AC" w:rsidRDefault="009B71AC" w:rsidP="0091375E">
      <w:pPr>
        <w:numPr>
          <w:ilvl w:val="0"/>
          <w:numId w:val="38"/>
        </w:numPr>
        <w:tabs>
          <w:tab w:val="left" w:pos="426"/>
        </w:tabs>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Jakakolwiek przerwa w realizacji przedmiotu umowy wynikająca z braku kierownictwa budowy lub robót będzie traktowana jako przerwa wynikła z winy Wykonawcy i nie może stanowić podstawy do zmiany terminu zakończenia robót.</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8.</w:t>
      </w:r>
    </w:p>
    <w:p w:rsidR="009B71AC" w:rsidRPr="009B71AC" w:rsidRDefault="009B71AC" w:rsidP="0091375E">
      <w:pPr>
        <w:numPr>
          <w:ilvl w:val="0"/>
          <w:numId w:val="39"/>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ustanawia KIEROWNIKA BUDOWY w osobie .................................., posiadającego uprawnienia budowlane Nr …………………………………… wydane przez ……………………………………………………………………, będący członkiem ………………………………………… Izby Inżynierów Budownictwa (nr ewid. ………………………………).</w:t>
      </w:r>
    </w:p>
    <w:p w:rsidR="009B71AC" w:rsidRPr="009B71AC" w:rsidRDefault="009B71AC" w:rsidP="0091375E">
      <w:pPr>
        <w:numPr>
          <w:ilvl w:val="0"/>
          <w:numId w:val="39"/>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Wszystkie doręczenia i wezwania skierowane przez Zamawiającego do Wykonawcy uznaje się za prawidłowo i skutecznie dokonane, jeżeli będą złożone w siedzibie Wykonawcy lub złożone </w:t>
      </w:r>
      <w:r w:rsidRPr="009B71AC">
        <w:rPr>
          <w:rFonts w:ascii="Open Sans" w:hAnsi="Open Sans" w:cs="Open Sans"/>
          <w:sz w:val="20"/>
          <w:szCs w:val="20"/>
        </w:rPr>
        <w:br/>
        <w:t>u KIEROWNIKA BUDOWY.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Zlecanie robót podwykonawcom</w:t>
      </w:r>
    </w:p>
    <w:p w:rsidR="009B71AC" w:rsidRPr="009B71AC" w:rsidRDefault="009B71AC" w:rsidP="009B71AC">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t>§ 9.</w:t>
      </w:r>
    </w:p>
    <w:p w:rsidR="009B71AC" w:rsidRPr="009B71AC" w:rsidRDefault="009B71AC" w:rsidP="0091375E">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 zgodnie z oświadczeniem zawartym w Ofercie – zamówienie wykona sam/sam, za wyjątkiem robót w zakresie …………………, które zostaną wykonane przy udziale podwykonawcy/ów w tym, na którego/ych zasoby wykonawca powoływał się, na zasadach określonych w art. 22a ust. 1 i 2 ustawy Prawo zamówień publicznych, w celu wykazania spełniania warunków udziału </w:t>
      </w:r>
      <w:r w:rsidRPr="009B71AC">
        <w:rPr>
          <w:rFonts w:ascii="Open Sans" w:eastAsia="Calibri" w:hAnsi="Open Sans" w:cs="Open Sans"/>
          <w:sz w:val="20"/>
          <w:szCs w:val="20"/>
          <w:lang w:eastAsia="en-US"/>
        </w:rPr>
        <w:br/>
        <w:t>w postępowaniu, o których mowa w art. 22 ust. 1 ustawy Prawo zamówień publicznych.</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9B71AC">
        <w:rPr>
          <w:rFonts w:ascii="Open Sans" w:eastAsia="Calibri" w:hAnsi="Open Sans" w:cs="Open Sans"/>
          <w:sz w:val="20"/>
          <w:szCs w:val="20"/>
          <w:lang w:eastAsia="en-US"/>
        </w:rPr>
        <w:br/>
        <w:t xml:space="preserve">w celu wykazania spełniania warunków udziału w postępowaniu, o których mowa w art. 22 ust. 1 ustawy Prawo zamówień publicznych, wykonawca jest obowiązany wykazać zamawiającemu, </w:t>
      </w:r>
      <w:r w:rsidRPr="009B71AC">
        <w:rPr>
          <w:rFonts w:ascii="Open Sans" w:eastAsia="Calibri" w:hAnsi="Open Sans" w:cs="Open Sans"/>
          <w:sz w:val="20"/>
          <w:szCs w:val="20"/>
          <w:lang w:eastAsia="en-US"/>
        </w:rPr>
        <w:br/>
        <w:t xml:space="preserve">iż proponowany inny podwykonawca lub wykonawca samodzielnie spełnia je w stopniu nie mniejszym niż wymagany w trakcie postępowania o udzielenie zamówienia. </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Zamawiający w ciągu 14 dni zgłasza pisemne zastrzeżenia do przedłożonego projektu umowy </w:t>
      </w:r>
      <w:r w:rsidRPr="009B71AC">
        <w:rPr>
          <w:rFonts w:ascii="Open Sans" w:eastAsia="Calibri" w:hAnsi="Open Sans" w:cs="Open Sans"/>
          <w:sz w:val="20"/>
          <w:szCs w:val="20"/>
          <w:lang w:eastAsia="en-US"/>
        </w:rPr>
        <w:br/>
        <w:t>o podwykonawstwo, której przedmiotem są roboty budowlane w przypadku, gdy:</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termin zapłaty wynagrodzenia podwykonawcy lub dalszemu podwykonawcy przewidziany </w:t>
      </w:r>
      <w:r w:rsidRPr="009B71AC">
        <w:rPr>
          <w:rFonts w:ascii="Open Sans" w:eastAsia="Calibri" w:hAnsi="Open Sans" w:cs="Open Sans"/>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termin wykonania umowy o podwykonawstwo wykracza poza termin wykonania wskazany w § 3 ust. 1 Umowy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zawiera ceny jednostkowe wyższe niż zawarte w ofercie Wykonawcy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Niezgłoszenie w formie pisemnej zastrzeżeń do przedłożonego projektu umowy </w:t>
      </w:r>
      <w:r w:rsidRPr="009B71AC">
        <w:rPr>
          <w:rFonts w:ascii="Open Sans" w:eastAsia="Calibri" w:hAnsi="Open Sans" w:cs="Open Sans"/>
          <w:sz w:val="20"/>
          <w:szCs w:val="20"/>
          <w:lang w:eastAsia="en-US"/>
        </w:rPr>
        <w:br/>
        <w:t>o podwykonawstwo, której przedmiotem są roboty budowlane, w terminie wskazanym w ust. 4 uważa się za akceptację projektu umowy przez Zamawiającego.</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9B71AC">
        <w:rPr>
          <w:rFonts w:ascii="Open Sans" w:eastAsia="Calibri" w:hAnsi="Open Sans" w:cs="Open Sans"/>
          <w:sz w:val="20"/>
          <w:szCs w:val="20"/>
          <w:lang w:eastAsia="en-US"/>
        </w:rPr>
        <w:br/>
        <w:t>o podwykonawstwo, której przedmiotem są roboty budowlane, w terminie 7 dni od dnia jej zawarcia.</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9B71AC">
        <w:rPr>
          <w:rFonts w:ascii="Open Sans" w:eastAsia="Calibri" w:hAnsi="Open Sans" w:cs="Open Sans"/>
          <w:sz w:val="20"/>
          <w:szCs w:val="20"/>
          <w:lang w:eastAsia="en-US"/>
        </w:rPr>
        <w:br/>
        <w:t xml:space="preserve">o podwykonawstwo, której przedmiotem są dostawy lub usługi, w terminie 7 dni od dnia jej zawarcia, z wyłączeniem umów o podwykonawstwo o wartości mniejszej niż 0,5% wartości umowy </w:t>
      </w:r>
      <w:r w:rsidRPr="009B71AC">
        <w:rPr>
          <w:rFonts w:ascii="Open Sans" w:eastAsia="Calibri" w:hAnsi="Open Sans" w:cs="Open Sans"/>
          <w:sz w:val="20"/>
          <w:szCs w:val="20"/>
          <w:lang w:eastAsia="en-US"/>
        </w:rPr>
        <w:lastRenderedPageBreak/>
        <w:t>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9B71AC" w:rsidRPr="009B71AC" w:rsidRDefault="009B71AC" w:rsidP="0091375E">
      <w:pPr>
        <w:numPr>
          <w:ilvl w:val="0"/>
          <w:numId w:val="24"/>
        </w:numPr>
        <w:suppressAutoHyphens/>
        <w:autoSpaceDE w:val="0"/>
        <w:autoSpaceDN w:val="0"/>
        <w:adjustRightInd w:val="0"/>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Przepisy ust. 2 – 10 stosuje się odpowiednio do zmian umów o podwykonawstwo.</w:t>
      </w:r>
    </w:p>
    <w:p w:rsidR="009B71AC" w:rsidRPr="009B71AC" w:rsidRDefault="009B71AC" w:rsidP="0091375E">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w:t>
      </w:r>
      <w:r w:rsidR="004803FD">
        <w:rPr>
          <w:rFonts w:ascii="Open Sans" w:eastAsia="Calibri" w:hAnsi="Open Sans" w:cs="Open Sans"/>
          <w:sz w:val="20"/>
          <w:szCs w:val="20"/>
          <w:lang w:eastAsia="en-US"/>
        </w:rPr>
        <w:t xml:space="preserve"> </w:t>
      </w:r>
      <w:r w:rsidRPr="009B71AC">
        <w:rPr>
          <w:rFonts w:ascii="Open Sans" w:eastAsia="Calibri" w:hAnsi="Open Sans" w:cs="Open Sans"/>
          <w:sz w:val="20"/>
          <w:szCs w:val="20"/>
          <w:lang w:eastAsia="en-US"/>
        </w:rPr>
        <w:t>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Bezpośrednia zapłata obejmuje wyłącznie należne wynagrodzenie, bez odsetek, należnych podwykonawcy lub dalszemu podwykonawcy.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9B71AC" w:rsidRPr="009B71AC" w:rsidRDefault="009B71AC" w:rsidP="0091375E">
      <w:pPr>
        <w:numPr>
          <w:ilvl w:val="0"/>
          <w:numId w:val="24"/>
        </w:numPr>
        <w:suppressAutoHyphens/>
        <w:autoSpaceDE w:val="0"/>
        <w:autoSpaceDN w:val="0"/>
        <w:adjustRightInd w:val="0"/>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zgłoszenia uwag, o których mowa w ust. 16, w terminie wskazanym przez Zamawiającego, Zamawiający może:</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 przypadku dokonania bezpośredniej zapłaty podwykonawcy lub dalszemu podwykonawcy, </w:t>
      </w:r>
      <w:r w:rsidRPr="009B71AC">
        <w:rPr>
          <w:rFonts w:ascii="Open Sans" w:eastAsia="Calibri" w:hAnsi="Open Sans" w:cs="Open Sans"/>
          <w:sz w:val="20"/>
          <w:szCs w:val="20"/>
          <w:lang w:eastAsia="en-US"/>
        </w:rPr>
        <w:br/>
        <w:t xml:space="preserve">o których mowa w ust. 13, zamawiający potrąci kwotę wypłaconego wynagrodzenia </w:t>
      </w:r>
      <w:r w:rsidR="00B24B21">
        <w:rPr>
          <w:rFonts w:ascii="Open Sans" w:eastAsia="Calibri" w:hAnsi="Open Sans" w:cs="Open Sans"/>
          <w:sz w:val="20"/>
          <w:szCs w:val="20"/>
          <w:lang w:eastAsia="en-US"/>
        </w:rPr>
        <w:br/>
      </w:r>
      <w:r w:rsidRPr="009B71AC">
        <w:rPr>
          <w:rFonts w:ascii="Open Sans" w:eastAsia="Calibri" w:hAnsi="Open Sans" w:cs="Open Sans"/>
          <w:sz w:val="20"/>
          <w:szCs w:val="20"/>
          <w:lang w:eastAsia="en-US"/>
        </w:rPr>
        <w:t>z wynagrodzenia należnego wykonawcy.</w:t>
      </w:r>
    </w:p>
    <w:p w:rsidR="009B71AC" w:rsidRPr="009B71AC" w:rsidRDefault="009B71AC" w:rsidP="00B24B21">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rsidR="009B71AC" w:rsidRPr="009B71AC" w:rsidRDefault="009B71AC" w:rsidP="0091375E">
      <w:pPr>
        <w:numPr>
          <w:ilvl w:val="0"/>
          <w:numId w:val="24"/>
        </w:numPr>
        <w:suppressAutoHyphens/>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Wykonawca odpowiada za działania i zaniechania Podwykonawców jak za swoje własne.</w:t>
      </w: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Zatrudnienie osób</w:t>
      </w:r>
    </w:p>
    <w:p w:rsidR="009B71AC" w:rsidRPr="009B71AC" w:rsidRDefault="009B71AC" w:rsidP="009B71AC">
      <w:pPr>
        <w:jc w:val="center"/>
        <w:rPr>
          <w:rFonts w:ascii="Open Sans" w:hAnsi="Open Sans" w:cs="Open Sans"/>
          <w:b/>
          <w:sz w:val="20"/>
          <w:szCs w:val="20"/>
        </w:rPr>
      </w:pPr>
      <w:r w:rsidRPr="009B71AC">
        <w:rPr>
          <w:rFonts w:ascii="Open Sans" w:hAnsi="Open Sans" w:cs="Open Sans"/>
          <w:b/>
          <w:sz w:val="20"/>
          <w:szCs w:val="20"/>
        </w:rPr>
        <w:t>§ 10.</w:t>
      </w:r>
    </w:p>
    <w:p w:rsidR="0032299A" w:rsidRPr="0032299A"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4E504C">
        <w:rPr>
          <w:rFonts w:ascii="Open Sans" w:hAnsi="Open Sans" w:cs="Open Sans"/>
          <w:bCs/>
          <w:sz w:val="20"/>
          <w:szCs w:val="20"/>
        </w:rPr>
        <w:t>Wykonawca jest zobowiązany do zatrudnienia na podstawie umowy pracę w okresie realizacji przedmiotu Umowy osób wykonujących czynności</w:t>
      </w:r>
      <w:r w:rsidR="0032299A">
        <w:rPr>
          <w:rFonts w:ascii="Open Sans" w:hAnsi="Open Sans" w:cs="Open Sans"/>
          <w:bCs/>
          <w:sz w:val="20"/>
          <w:szCs w:val="20"/>
        </w:rPr>
        <w:t xml:space="preserve"> </w:t>
      </w:r>
      <w:r w:rsidR="0032299A" w:rsidRPr="0032299A">
        <w:rPr>
          <w:rFonts w:ascii="Open Sans" w:hAnsi="Open Sans" w:cs="Open Sans"/>
          <w:sz w:val="20"/>
          <w:szCs w:val="20"/>
        </w:rPr>
        <w:t xml:space="preserve">związane z </w:t>
      </w:r>
      <w:r w:rsidR="0032299A" w:rsidRPr="0032299A">
        <w:rPr>
          <w:rFonts w:ascii="Open Sans" w:eastAsia="Calibri" w:hAnsi="Open Sans" w:cs="Open Sans"/>
          <w:sz w:val="20"/>
          <w:szCs w:val="20"/>
        </w:rPr>
        <w:t>wykonaniem robót ziemnych i budową nawierzchni</w:t>
      </w:r>
      <w:r w:rsidR="0032299A" w:rsidRPr="0032299A">
        <w:rPr>
          <w:rFonts w:ascii="Open Sans" w:hAnsi="Open Sans" w:cs="Open Sans"/>
          <w:sz w:val="20"/>
          <w:szCs w:val="20"/>
        </w:rPr>
        <w:t xml:space="preserve"> utwardzonych </w:t>
      </w:r>
      <w:r w:rsidR="0032299A" w:rsidRPr="0032299A">
        <w:rPr>
          <w:rFonts w:ascii="Open Sans" w:eastAsia="Calibri" w:hAnsi="Open Sans" w:cs="Open Sans"/>
          <w:sz w:val="20"/>
          <w:szCs w:val="20"/>
        </w:rPr>
        <w:t xml:space="preserve">oraz </w:t>
      </w:r>
      <w:r w:rsidR="00E47645">
        <w:rPr>
          <w:rFonts w:ascii="Open Sans" w:eastAsia="Calibri" w:hAnsi="Open Sans" w:cs="Open Sans"/>
          <w:sz w:val="20"/>
          <w:szCs w:val="20"/>
        </w:rPr>
        <w:t>prze</w:t>
      </w:r>
      <w:r w:rsidR="0032299A" w:rsidRPr="0032299A">
        <w:rPr>
          <w:rFonts w:ascii="Open Sans" w:eastAsia="Calibri" w:hAnsi="Open Sans" w:cs="Open Sans"/>
          <w:sz w:val="20"/>
          <w:szCs w:val="20"/>
        </w:rPr>
        <w:t xml:space="preserve">budową </w:t>
      </w:r>
      <w:r w:rsidR="0032299A" w:rsidRPr="0032299A">
        <w:rPr>
          <w:rFonts w:ascii="Open Sans" w:hAnsi="Open Sans" w:cs="Open Sans"/>
          <w:sz w:val="20"/>
          <w:szCs w:val="20"/>
        </w:rPr>
        <w:t>oświetlenia.</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4E504C">
        <w:rPr>
          <w:rFonts w:ascii="Open Sans" w:hAnsi="Open Sans" w:cs="Open Sans"/>
          <w:bCs/>
          <w:sz w:val="20"/>
          <w:szCs w:val="20"/>
        </w:rPr>
        <w:t>Powyższy wymóg dotyczy również podwykonawców, za pomocą których będzie realizowany</w:t>
      </w:r>
      <w:r w:rsidRPr="00B17803">
        <w:rPr>
          <w:rFonts w:ascii="Open Sans" w:hAnsi="Open Sans" w:cs="Open Sans"/>
          <w:bCs/>
          <w:sz w:val="20"/>
          <w:szCs w:val="20"/>
        </w:rPr>
        <w:t xml:space="preserve"> przedmiot Umowy.</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B17803">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Zamawiający uprawniony jest w szczególności do:</w:t>
      </w:r>
    </w:p>
    <w:p w:rsidR="00B17803" w:rsidRPr="00B17803" w:rsidRDefault="00B17803" w:rsidP="00543A92">
      <w:pPr>
        <w:numPr>
          <w:ilvl w:val="0"/>
          <w:numId w:val="72"/>
        </w:numPr>
        <w:tabs>
          <w:tab w:val="left" w:pos="993"/>
        </w:tabs>
        <w:ind w:left="851" w:hanging="567"/>
        <w:jc w:val="both"/>
        <w:rPr>
          <w:rFonts w:ascii="Open Sans" w:hAnsi="Open Sans" w:cs="Open Sans"/>
          <w:bCs/>
          <w:sz w:val="20"/>
          <w:szCs w:val="20"/>
        </w:rPr>
      </w:pPr>
      <w:r w:rsidRPr="00B17803">
        <w:rPr>
          <w:rFonts w:ascii="Open Sans" w:hAnsi="Open Sans" w:cs="Open Sans"/>
          <w:bCs/>
          <w:sz w:val="20"/>
          <w:szCs w:val="20"/>
        </w:rPr>
        <w:t xml:space="preserve">żądania oświadczeń i dokumentów w zakresie potwierdzenia spełniania ww. wymogów </w:t>
      </w:r>
      <w:r w:rsidR="00012EC8">
        <w:rPr>
          <w:rFonts w:ascii="Open Sans" w:hAnsi="Open Sans" w:cs="Open Sans"/>
          <w:bCs/>
          <w:sz w:val="20"/>
          <w:szCs w:val="20"/>
        </w:rPr>
        <w:br/>
      </w:r>
      <w:r w:rsidRPr="00B17803">
        <w:rPr>
          <w:rFonts w:ascii="Open Sans" w:hAnsi="Open Sans" w:cs="Open Sans"/>
          <w:bCs/>
          <w:sz w:val="20"/>
          <w:szCs w:val="20"/>
        </w:rPr>
        <w:t>i</w:t>
      </w:r>
      <w:r w:rsidR="00012EC8">
        <w:rPr>
          <w:rFonts w:ascii="Open Sans" w:hAnsi="Open Sans" w:cs="Open Sans"/>
          <w:bCs/>
          <w:sz w:val="20"/>
          <w:szCs w:val="20"/>
        </w:rPr>
        <w:t xml:space="preserve"> </w:t>
      </w:r>
      <w:r w:rsidRPr="00B17803">
        <w:rPr>
          <w:rFonts w:ascii="Open Sans" w:hAnsi="Open Sans" w:cs="Open Sans"/>
          <w:bCs/>
          <w:sz w:val="20"/>
          <w:szCs w:val="20"/>
        </w:rPr>
        <w:t>dokonywania ich oceny</w:t>
      </w:r>
      <w:r w:rsidR="00570DDF">
        <w:rPr>
          <w:rFonts w:ascii="Open Sans" w:hAnsi="Open Sans" w:cs="Open Sans"/>
          <w:bCs/>
          <w:sz w:val="20"/>
          <w:szCs w:val="20"/>
        </w:rPr>
        <w:t>;</w:t>
      </w:r>
    </w:p>
    <w:p w:rsidR="00B17803" w:rsidRPr="00B17803" w:rsidRDefault="00B17803" w:rsidP="00543A92">
      <w:pPr>
        <w:numPr>
          <w:ilvl w:val="0"/>
          <w:numId w:val="72"/>
        </w:numPr>
        <w:tabs>
          <w:tab w:val="left" w:pos="993"/>
        </w:tabs>
        <w:ind w:left="851" w:hanging="567"/>
        <w:jc w:val="both"/>
        <w:rPr>
          <w:rFonts w:ascii="Open Sans" w:hAnsi="Open Sans" w:cs="Open Sans"/>
          <w:bCs/>
          <w:sz w:val="20"/>
          <w:szCs w:val="20"/>
        </w:rPr>
      </w:pPr>
      <w:r w:rsidRPr="00B17803">
        <w:rPr>
          <w:rFonts w:ascii="Open Sans" w:hAnsi="Open Sans" w:cs="Open Sans"/>
          <w:bCs/>
          <w:sz w:val="20"/>
          <w:szCs w:val="20"/>
        </w:rPr>
        <w:t xml:space="preserve">żądania wyjaśnień w przypadku wątpliwości w zakresie potwierdzenia spełniania </w:t>
      </w:r>
      <w:r w:rsidRPr="00B17803">
        <w:rPr>
          <w:rFonts w:ascii="Open Sans" w:hAnsi="Open Sans" w:cs="Open Sans"/>
          <w:bCs/>
          <w:sz w:val="20"/>
          <w:szCs w:val="20"/>
        </w:rPr>
        <w:br/>
        <w:t>ww. wymogów</w:t>
      </w:r>
      <w:r w:rsidR="00570DDF">
        <w:rPr>
          <w:rFonts w:ascii="Open Sans" w:hAnsi="Open Sans" w:cs="Open Sans"/>
          <w:bCs/>
          <w:sz w:val="20"/>
          <w:szCs w:val="20"/>
        </w:rPr>
        <w:t>;</w:t>
      </w:r>
    </w:p>
    <w:p w:rsidR="00B17803" w:rsidRPr="00B17803" w:rsidRDefault="00B17803" w:rsidP="00543A92">
      <w:pPr>
        <w:numPr>
          <w:ilvl w:val="0"/>
          <w:numId w:val="72"/>
        </w:numPr>
        <w:tabs>
          <w:tab w:val="left" w:pos="993"/>
        </w:tabs>
        <w:ind w:left="851" w:hanging="567"/>
        <w:rPr>
          <w:rFonts w:ascii="Open Sans" w:hAnsi="Open Sans" w:cs="Open Sans"/>
          <w:bCs/>
          <w:sz w:val="20"/>
          <w:szCs w:val="20"/>
        </w:rPr>
      </w:pPr>
      <w:r w:rsidRPr="00B17803">
        <w:rPr>
          <w:rFonts w:ascii="Open Sans" w:hAnsi="Open Sans" w:cs="Open Sans"/>
          <w:bCs/>
          <w:sz w:val="20"/>
          <w:szCs w:val="20"/>
        </w:rPr>
        <w:t>przeprowadzania kontroli na miejscu wykonywania świadczenia.</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B17803">
        <w:rPr>
          <w:rFonts w:ascii="Open Sans" w:hAnsi="Open Sans" w:cs="Open Sans"/>
          <w:bCs/>
          <w:sz w:val="20"/>
          <w:szCs w:val="20"/>
        </w:rPr>
        <w:t>W trakcie realizacji zamówienia na każde wezwanie Zamawiającego w wyznaczonym w tym wezwaniu terminie Wykonawca przedłoży Zamawiającemu wskazane poniżej dowody w celu potwierdzenia spełnienia wymogu zatrudnienia na podstawie umowy o</w:t>
      </w:r>
      <w:r w:rsidR="00971532">
        <w:rPr>
          <w:rFonts w:ascii="Open Sans" w:hAnsi="Open Sans" w:cs="Open Sans"/>
          <w:bCs/>
          <w:sz w:val="20"/>
          <w:szCs w:val="20"/>
        </w:rPr>
        <w:t xml:space="preserve"> </w:t>
      </w:r>
      <w:r w:rsidRPr="00B17803">
        <w:rPr>
          <w:rFonts w:ascii="Open Sans" w:hAnsi="Open Sans" w:cs="Open Sans"/>
          <w:bCs/>
          <w:sz w:val="20"/>
          <w:szCs w:val="20"/>
        </w:rPr>
        <w:t xml:space="preserve">pracę przez Wykonawcę lub podwykonawcę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w trakcie realizacji zamówienia:</w:t>
      </w:r>
    </w:p>
    <w:p w:rsidR="00B17803" w:rsidRPr="00B17803" w:rsidRDefault="00B17803" w:rsidP="00543A92">
      <w:pPr>
        <w:numPr>
          <w:ilvl w:val="0"/>
          <w:numId w:val="82"/>
        </w:numPr>
        <w:spacing w:after="200"/>
        <w:ind w:left="851" w:hanging="425"/>
        <w:contextualSpacing/>
        <w:jc w:val="both"/>
        <w:rPr>
          <w:rFonts w:ascii="Open Sans" w:eastAsia="Calibri" w:hAnsi="Open Sans" w:cs="Open Sans"/>
          <w:i/>
          <w:sz w:val="20"/>
          <w:szCs w:val="20"/>
          <w:lang w:eastAsia="en-US"/>
        </w:rPr>
      </w:pPr>
      <w:r w:rsidRPr="00B17803">
        <w:rPr>
          <w:rFonts w:ascii="Open Sans" w:eastAsia="Calibri" w:hAnsi="Open Sans" w:cs="Open Sans"/>
          <w:b/>
          <w:sz w:val="20"/>
          <w:szCs w:val="20"/>
          <w:lang w:eastAsia="en-US"/>
        </w:rPr>
        <w:t xml:space="preserve">oświadczenie wykonawcy lub podwykonawcy </w:t>
      </w:r>
      <w:r w:rsidRPr="00B17803">
        <w:rPr>
          <w:rFonts w:ascii="Open Sans" w:eastAsia="Calibri" w:hAnsi="Open Sans" w:cs="Open Sans"/>
          <w:sz w:val="20"/>
          <w:szCs w:val="20"/>
          <w:lang w:eastAsia="en-US"/>
        </w:rPr>
        <w:t>o zatrudnieniu na podstawie umowy o pracę osób wykonujących czynności, których dotyczy wezwanie zamawiającego.</w:t>
      </w:r>
      <w:r w:rsidRPr="00B17803">
        <w:rPr>
          <w:rFonts w:ascii="Open Sans" w:eastAsia="Calibri" w:hAnsi="Open Sans" w:cs="Open Sans"/>
          <w:b/>
          <w:sz w:val="20"/>
          <w:szCs w:val="20"/>
          <w:lang w:eastAsia="en-US"/>
        </w:rPr>
        <w:t xml:space="preserve"> </w:t>
      </w:r>
      <w:r w:rsidRPr="00B17803">
        <w:rPr>
          <w:rFonts w:ascii="Open Sans" w:eastAsia="Calibri" w:hAnsi="Open Sans" w:cs="Open Sans"/>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B17803">
        <w:rPr>
          <w:rFonts w:ascii="Open Sans" w:eastAsia="Calibri" w:hAnsi="Open Sans" w:cs="Open Sans"/>
          <w:sz w:val="20"/>
          <w:szCs w:val="20"/>
          <w:lang w:eastAsia="en-US"/>
        </w:rPr>
        <w:br/>
        <w:t>i nazwisk tych osób, rodzaju umowy o pracę i wymiaru etatu oraz podpis osoby uprawnionej do złożenia oświadczenia w imieniu wykonawcy lub podwykonawcy;</w:t>
      </w:r>
    </w:p>
    <w:p w:rsidR="00B17803" w:rsidRPr="00B17803" w:rsidRDefault="00B17803" w:rsidP="00543A92">
      <w:pPr>
        <w:numPr>
          <w:ilvl w:val="0"/>
          <w:numId w:val="82"/>
        </w:numPr>
        <w:ind w:left="851" w:hanging="425"/>
        <w:contextualSpacing/>
        <w:jc w:val="both"/>
        <w:rPr>
          <w:rFonts w:ascii="Open Sans" w:eastAsia="Calibri" w:hAnsi="Open Sans" w:cs="Open Sans"/>
          <w:i/>
          <w:sz w:val="20"/>
          <w:szCs w:val="20"/>
          <w:lang w:eastAsia="en-US"/>
        </w:rPr>
      </w:pPr>
      <w:r w:rsidRPr="00B17803">
        <w:rPr>
          <w:rFonts w:ascii="Open Sans" w:eastAsia="Calibri" w:hAnsi="Open Sans" w:cs="Open Sans"/>
          <w:sz w:val="20"/>
          <w:szCs w:val="20"/>
          <w:lang w:eastAsia="en-US"/>
        </w:rPr>
        <w:t>poświadczoną za zgodność z oryginałem odpowiednio przez wykonawcę lub podwykonawcę</w:t>
      </w:r>
      <w:r w:rsidRPr="00B17803">
        <w:rPr>
          <w:rFonts w:ascii="Open Sans" w:eastAsia="Calibri" w:hAnsi="Open Sans" w:cs="Open Sans"/>
          <w:b/>
          <w:sz w:val="20"/>
          <w:szCs w:val="20"/>
          <w:lang w:eastAsia="en-US"/>
        </w:rPr>
        <w:t xml:space="preserve"> kopię umowy/umów o pracę</w:t>
      </w:r>
      <w:r w:rsidRPr="00B17803">
        <w:rPr>
          <w:rFonts w:ascii="Open Sans" w:eastAsia="Calibri" w:hAnsi="Open Sans" w:cs="Open Sans"/>
          <w:sz w:val="20"/>
          <w:szCs w:val="20"/>
          <w:lang w:eastAsia="en-US"/>
        </w:rPr>
        <w:t xml:space="preserve"> osób wykonujących w trakcie realizacji zamówienia czynności, których dotyczy ww. oświadczenie wykonawcy lub </w:t>
      </w:r>
      <w:r w:rsidRPr="00B17803">
        <w:rPr>
          <w:rFonts w:ascii="Open Sans" w:eastAsia="Calibri" w:hAnsi="Open Sans" w:cs="Open Sans"/>
          <w:color w:val="000000"/>
          <w:sz w:val="20"/>
          <w:szCs w:val="20"/>
          <w:lang w:eastAsia="en-US"/>
        </w:rPr>
        <w:t>podwykonawcy (wraz z dokumentem regulującym zakres obowiązków, jeżeli został sporządzony). Kopia</w:t>
      </w:r>
      <w:r w:rsidRPr="00B17803">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B17803">
        <w:rPr>
          <w:rFonts w:ascii="Open Sans" w:eastAsia="Calibri" w:hAnsi="Open Sans" w:cs="Open Sans"/>
          <w:i/>
          <w:sz w:val="20"/>
          <w:szCs w:val="20"/>
          <w:lang w:eastAsia="en-US"/>
        </w:rPr>
        <w:t>o ochronie danych osobowych</w:t>
      </w:r>
      <w:r w:rsidRPr="00B17803">
        <w:rPr>
          <w:rFonts w:ascii="Open Sans" w:eastAsia="Calibri" w:hAnsi="Open Sans" w:cs="Open Sans"/>
          <w:sz w:val="20"/>
          <w:szCs w:val="20"/>
          <w:lang w:eastAsia="en-US"/>
        </w:rPr>
        <w:t xml:space="preserve"> </w:t>
      </w:r>
      <w:r w:rsidRPr="00B17803">
        <w:rPr>
          <w:rFonts w:ascii="Open Sans" w:eastAsia="Calibri" w:hAnsi="Open Sans" w:cs="Open Sans"/>
          <w:sz w:val="20"/>
          <w:szCs w:val="20"/>
          <w:lang w:eastAsia="en-US"/>
        </w:rPr>
        <w:br/>
        <w:t>(tj. w szczególności</w:t>
      </w:r>
      <w:r w:rsidRPr="00B17803">
        <w:rPr>
          <w:rFonts w:ascii="Open Sans" w:eastAsia="Calibri" w:hAnsi="Open Sans" w:cs="Open Sans"/>
          <w:sz w:val="20"/>
          <w:szCs w:val="20"/>
          <w:vertAlign w:val="superscript"/>
          <w:lang w:eastAsia="en-US"/>
        </w:rPr>
        <w:footnoteReference w:id="3"/>
      </w:r>
      <w:r w:rsidRPr="00B17803">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w:t>
      </w:r>
      <w:r w:rsidRPr="00B17803">
        <w:rPr>
          <w:rFonts w:ascii="Open Sans" w:eastAsia="Calibri" w:hAnsi="Open Sans" w:cs="Open Sans"/>
          <w:sz w:val="20"/>
          <w:szCs w:val="20"/>
          <w:lang w:eastAsia="en-US"/>
        </w:rPr>
        <w:br/>
        <w:t>i wymiar etatu powinny być możliwe do zidentyfikowania;</w:t>
      </w:r>
    </w:p>
    <w:p w:rsidR="00B17803" w:rsidRPr="00B17803" w:rsidRDefault="00B17803" w:rsidP="00543A92">
      <w:pPr>
        <w:numPr>
          <w:ilvl w:val="0"/>
          <w:numId w:val="82"/>
        </w:numPr>
        <w:ind w:left="851" w:hanging="425"/>
        <w:contextualSpacing/>
        <w:jc w:val="both"/>
        <w:rPr>
          <w:rFonts w:ascii="Open Sans" w:eastAsia="Calibri" w:hAnsi="Open Sans" w:cs="Open Sans"/>
          <w:sz w:val="20"/>
          <w:szCs w:val="20"/>
          <w:lang w:eastAsia="en-US"/>
        </w:rPr>
      </w:pPr>
      <w:r w:rsidRPr="00B17803">
        <w:rPr>
          <w:rFonts w:ascii="Open Sans" w:eastAsia="Calibri" w:hAnsi="Open Sans" w:cs="Open Sans"/>
          <w:b/>
          <w:sz w:val="20"/>
          <w:szCs w:val="20"/>
          <w:lang w:eastAsia="en-US"/>
        </w:rPr>
        <w:t>zaświadczenie właściwego oddziału ZUS,</w:t>
      </w:r>
      <w:r w:rsidRPr="00B17803">
        <w:rPr>
          <w:rFonts w:ascii="Open Sans" w:eastAsia="Calibri" w:hAnsi="Open Sans" w:cs="Open Sans"/>
          <w:sz w:val="20"/>
          <w:szCs w:val="20"/>
          <w:lang w:eastAsia="en-US"/>
        </w:rPr>
        <w:t xml:space="preserve"> potwierdzające opłacanie </w:t>
      </w:r>
      <w:r w:rsidRPr="00B17803">
        <w:rPr>
          <w:rFonts w:ascii="Open Sans" w:eastAsia="Calibri" w:hAnsi="Open Sans" w:cs="Open Sans"/>
          <w:color w:val="000000"/>
          <w:sz w:val="20"/>
          <w:szCs w:val="20"/>
          <w:lang w:eastAsia="en-US"/>
        </w:rPr>
        <w:t>przez wykonawcę lub podwykonawcę składek na ubezpieczenia</w:t>
      </w:r>
      <w:r w:rsidRPr="00B17803">
        <w:rPr>
          <w:rFonts w:ascii="Open Sans" w:eastAsia="Calibri" w:hAnsi="Open Sans" w:cs="Open Sans"/>
          <w:sz w:val="20"/>
          <w:szCs w:val="20"/>
          <w:lang w:eastAsia="en-US"/>
        </w:rPr>
        <w:t xml:space="preserve"> społeczne i zdrowotne z tytułu zatrudnienia na podstawie umów o pracę za ostatni okres rozliczeniowy;</w:t>
      </w:r>
    </w:p>
    <w:p w:rsidR="00B17803" w:rsidRPr="00B17803" w:rsidRDefault="00B17803" w:rsidP="00543A92">
      <w:pPr>
        <w:numPr>
          <w:ilvl w:val="0"/>
          <w:numId w:val="82"/>
        </w:numPr>
        <w:ind w:left="851" w:hanging="425"/>
        <w:contextualSpacing/>
        <w:jc w:val="both"/>
        <w:rPr>
          <w:rFonts w:ascii="Calibri" w:eastAsia="Calibri" w:hAnsi="Calibri"/>
          <w:sz w:val="22"/>
          <w:szCs w:val="22"/>
          <w:lang w:eastAsia="en-US"/>
        </w:rPr>
      </w:pPr>
      <w:r w:rsidRPr="00B17803">
        <w:rPr>
          <w:rFonts w:ascii="Open Sans" w:eastAsia="Calibri" w:hAnsi="Open Sans" w:cs="Open Sans"/>
          <w:sz w:val="20"/>
          <w:szCs w:val="20"/>
          <w:lang w:eastAsia="en-US"/>
        </w:rPr>
        <w:t>poświadczoną za zgodność z oryginałem odpowiednio przez wykonawcę lub podwykonawcę</w:t>
      </w:r>
      <w:r w:rsidRPr="00B17803">
        <w:rPr>
          <w:rFonts w:ascii="Open Sans" w:eastAsia="Calibri" w:hAnsi="Open Sans" w:cs="Open Sans"/>
          <w:b/>
          <w:sz w:val="20"/>
          <w:szCs w:val="20"/>
          <w:lang w:eastAsia="en-US"/>
        </w:rPr>
        <w:t xml:space="preserve"> kopię dowodu potwierdzającego zgłoszenie pracownika przez pracodawcę do ubezpieczeń</w:t>
      </w:r>
      <w:r w:rsidRPr="00B17803">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B17803">
        <w:rPr>
          <w:rFonts w:ascii="Open Sans" w:eastAsia="Calibri" w:hAnsi="Open Sans" w:cs="Open Sans"/>
          <w:i/>
          <w:sz w:val="20"/>
          <w:szCs w:val="20"/>
          <w:lang w:eastAsia="en-US"/>
        </w:rPr>
        <w:t>o ochronie danych osobowych.</w:t>
      </w:r>
      <w:r w:rsidRPr="00B17803">
        <w:rPr>
          <w:rFonts w:ascii="Open Sans" w:eastAsia="Calibri" w:hAnsi="Open Sans" w:cs="Open Sans"/>
          <w:sz w:val="20"/>
          <w:szCs w:val="20"/>
          <w:lang w:eastAsia="en-US"/>
        </w:rPr>
        <w:t xml:space="preserve"> Imię i nazwisko pracownika nie podlega anonimizacji.</w:t>
      </w:r>
    </w:p>
    <w:p w:rsidR="00B17803" w:rsidRPr="00B17803" w:rsidRDefault="00B17803" w:rsidP="00543A92">
      <w:pPr>
        <w:numPr>
          <w:ilvl w:val="0"/>
          <w:numId w:val="71"/>
        </w:numPr>
        <w:ind w:left="284" w:hanging="426"/>
        <w:jc w:val="both"/>
        <w:rPr>
          <w:rFonts w:ascii="Open Sans" w:hAnsi="Open Sans" w:cs="Open Sans"/>
          <w:bCs/>
          <w:sz w:val="20"/>
          <w:szCs w:val="20"/>
        </w:rPr>
      </w:pPr>
      <w:r w:rsidRPr="00B17803">
        <w:rPr>
          <w:rFonts w:ascii="Open Sans" w:hAnsi="Open Sans" w:cs="Open Sans"/>
          <w:bCs/>
          <w:sz w:val="20"/>
          <w:szCs w:val="20"/>
        </w:rPr>
        <w:t xml:space="preserve">Z tytułu niespełnienia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zamawiający przewiduje sankcję w postaci obowiązku zapłaty przez Wykonawcę kary umowne</w:t>
      </w:r>
      <w:r w:rsidR="00AE43D3">
        <w:rPr>
          <w:rFonts w:ascii="Open Sans" w:hAnsi="Open Sans" w:cs="Open Sans"/>
          <w:bCs/>
          <w:sz w:val="20"/>
          <w:szCs w:val="20"/>
        </w:rPr>
        <w:t xml:space="preserve">j w wysokości określonej w § 17 </w:t>
      </w:r>
      <w:r w:rsidRPr="00B17803">
        <w:rPr>
          <w:rFonts w:ascii="Open Sans" w:hAnsi="Open Sans" w:cs="Open Sans"/>
          <w:bCs/>
          <w:sz w:val="20"/>
          <w:szCs w:val="20"/>
        </w:rPr>
        <w:t xml:space="preserve">ust. </w:t>
      </w:r>
      <w:r w:rsidR="00AE43D3">
        <w:rPr>
          <w:rFonts w:ascii="Open Sans" w:hAnsi="Open Sans" w:cs="Open Sans"/>
          <w:bCs/>
          <w:sz w:val="20"/>
          <w:szCs w:val="20"/>
        </w:rPr>
        <w:t xml:space="preserve">6. Niezłożenie przez Wykonawcę w </w:t>
      </w:r>
      <w:r w:rsidRPr="00B17803">
        <w:rPr>
          <w:rFonts w:ascii="Open Sans" w:hAnsi="Open Sans" w:cs="Open Sans"/>
          <w:bCs/>
          <w:sz w:val="20"/>
          <w:szCs w:val="20"/>
        </w:rPr>
        <w:t xml:space="preserve">wyznaczonym przez Zamawiającego terminie żądanych przez Zamawiającego dowodów w celu potwierdzenia spełnienia przez Wykonawcę lub podwykonawcę </w:t>
      </w:r>
      <w:r w:rsidRPr="00B17803">
        <w:rPr>
          <w:rFonts w:ascii="Open Sans" w:hAnsi="Open Sans" w:cs="Open Sans"/>
          <w:bCs/>
          <w:sz w:val="20"/>
          <w:szCs w:val="20"/>
        </w:rPr>
        <w:lastRenderedPageBreak/>
        <w:t xml:space="preserve">wymogu zatrudnienia na podstawie umowy o pracę traktowane będzie jako niespełnienie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w:t>
      </w:r>
    </w:p>
    <w:p w:rsidR="00B17803" w:rsidRPr="00B17803" w:rsidRDefault="00B17803" w:rsidP="00543A92">
      <w:pPr>
        <w:numPr>
          <w:ilvl w:val="0"/>
          <w:numId w:val="71"/>
        </w:numPr>
        <w:ind w:left="284" w:hanging="426"/>
        <w:jc w:val="both"/>
        <w:rPr>
          <w:rFonts w:ascii="Open Sans" w:hAnsi="Open Sans" w:cs="Open Sans"/>
          <w:bCs/>
          <w:sz w:val="20"/>
          <w:szCs w:val="20"/>
        </w:rPr>
      </w:pPr>
      <w:r w:rsidRPr="00B17803">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rsidR="00B17803" w:rsidRDefault="00B17803" w:rsidP="00B17803">
      <w:pPr>
        <w:autoSpaceDE w:val="0"/>
        <w:autoSpaceDN w:val="0"/>
        <w:adjustRightInd w:val="0"/>
        <w:ind w:left="284"/>
        <w:jc w:val="both"/>
        <w:rPr>
          <w:rFonts w:ascii="Open Sans" w:hAnsi="Open Sans" w:cs="Open Sans"/>
          <w:bCs/>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Wynagrodzenie za przedmiot umowy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11.</w:t>
      </w:r>
    </w:p>
    <w:p w:rsidR="00B17803" w:rsidRPr="00B17803" w:rsidRDefault="00B17803" w:rsidP="0091375E">
      <w:pPr>
        <w:numPr>
          <w:ilvl w:val="0"/>
          <w:numId w:val="40"/>
        </w:numPr>
        <w:suppressAutoHyphens/>
        <w:autoSpaceDE w:val="0"/>
        <w:autoSpaceDN w:val="0"/>
        <w:adjustRightInd w:val="0"/>
        <w:jc w:val="both"/>
        <w:rPr>
          <w:rFonts w:ascii="Open Sans" w:hAnsi="Open Sans" w:cs="Open Sans"/>
          <w:sz w:val="20"/>
          <w:szCs w:val="20"/>
        </w:rPr>
      </w:pPr>
      <w:r w:rsidRPr="00B17803">
        <w:rPr>
          <w:rFonts w:ascii="Open Sans" w:hAnsi="Open Sans" w:cs="Open Sans"/>
          <w:sz w:val="20"/>
          <w:szCs w:val="20"/>
        </w:rPr>
        <w:t xml:space="preserve">Strony ustalają wynagrodzenie Wykonawcy za wykonanie przedmiotu Umowy, zgodnie z Ofertą Wykonawcy, na kwotę w wysokości netto … zł (słownie: … złotych) wraz z podatkiem 23% VAT </w:t>
      </w:r>
      <w:r w:rsidR="007102FB">
        <w:rPr>
          <w:rFonts w:ascii="Open Sans" w:hAnsi="Open Sans" w:cs="Open Sans"/>
          <w:sz w:val="20"/>
          <w:szCs w:val="20"/>
        </w:rPr>
        <w:br/>
      </w:r>
      <w:r w:rsidRPr="00B17803">
        <w:rPr>
          <w:rFonts w:ascii="Open Sans" w:hAnsi="Open Sans" w:cs="Open Sans"/>
          <w:sz w:val="20"/>
          <w:szCs w:val="20"/>
        </w:rPr>
        <w:t>w wysokości … zł (słownie: … złotych), co łącznie stanowi kwotę brutto w wysokości … zł  (słownie: ….... złotych).</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Wynagrodzenie za wykonanie przedmiotu umowy ma charakter kosztorysowy i zostało wyliczone </w:t>
      </w:r>
      <w:r w:rsidRPr="00B17803">
        <w:rPr>
          <w:rFonts w:ascii="Open Sans" w:hAnsi="Open Sans" w:cs="Open Sans"/>
          <w:color w:val="000000"/>
          <w:sz w:val="20"/>
          <w:szCs w:val="20"/>
        </w:rPr>
        <w:br/>
        <w:t>w oparciu o kosztorys ofertow</w:t>
      </w:r>
      <w:r w:rsidR="004E504C">
        <w:rPr>
          <w:rFonts w:ascii="Open Sans" w:hAnsi="Open Sans" w:cs="Open Sans"/>
          <w:color w:val="000000"/>
          <w:sz w:val="20"/>
          <w:szCs w:val="20"/>
        </w:rPr>
        <w:t>y</w:t>
      </w:r>
      <w:r w:rsidRPr="00B17803">
        <w:rPr>
          <w:rFonts w:ascii="Open Sans" w:hAnsi="Open Sans" w:cs="Open Sans"/>
          <w:color w:val="000000"/>
          <w:sz w:val="20"/>
          <w:szCs w:val="20"/>
        </w:rPr>
        <w:t>, sporządzon</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w oparciu o udostępnion</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Przedmiar robót, stanowiąc</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załącznik do SIWZ.</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Rozliczenie za roboty zamienne nastąpi na podstawie zaakceptowanego przez Zamawiającego kosztorysu różnicowego, opracowanego w następujący sposób:</w:t>
      </w:r>
    </w:p>
    <w:p w:rsidR="00B17803" w:rsidRPr="00B17803" w:rsidRDefault="00B17803" w:rsidP="00543A92">
      <w:pPr>
        <w:numPr>
          <w:ilvl w:val="2"/>
          <w:numId w:val="65"/>
        </w:numPr>
        <w:suppressAutoHyphens/>
        <w:autoSpaceDE w:val="0"/>
        <w:autoSpaceDN w:val="0"/>
        <w:adjustRightInd w:val="0"/>
        <w:ind w:left="851" w:hanging="284"/>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jeżeli roboty zamienne odpowiadają pozycji w kosztorysie ofertowym, cena jednostkowa określona w tym kosztorysie używana jest do wyliczenia wysokości wynagrodzenia;</w:t>
      </w:r>
    </w:p>
    <w:p w:rsidR="00B17803" w:rsidRPr="00B17803" w:rsidRDefault="00B17803" w:rsidP="00543A92">
      <w:pPr>
        <w:numPr>
          <w:ilvl w:val="2"/>
          <w:numId w:val="65"/>
        </w:numPr>
        <w:suppressAutoHyphens/>
        <w:autoSpaceDE w:val="0"/>
        <w:autoSpaceDN w:val="0"/>
        <w:adjustRightInd w:val="0"/>
        <w:ind w:left="851" w:hanging="284"/>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zamienne nie odpowiadają żadnej pozycji w kosztorysie ofertowym, Wykonawca powinien przedłożyć do akceptacji Zamawiającego kalkulację ceny jednostkowej tych robót </w:t>
      </w:r>
      <w:r w:rsidRPr="00B17803">
        <w:rPr>
          <w:rFonts w:ascii="Open Sans" w:eastAsia="Calibri" w:hAnsi="Open Sans" w:cs="Open Sans"/>
          <w:color w:val="000000"/>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B17803" w:rsidRPr="00B17803" w:rsidRDefault="00B17803" w:rsidP="00543A92">
      <w:pPr>
        <w:numPr>
          <w:ilvl w:val="2"/>
          <w:numId w:val="58"/>
        </w:numPr>
        <w:suppressAutoHyphens/>
        <w:autoSpaceDE w:val="0"/>
        <w:autoSpaceDN w:val="0"/>
        <w:adjustRightInd w:val="0"/>
        <w:ind w:left="851" w:hanging="425"/>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odpowiadają pozycji w kosztorysie ofertowym, cena jednostkowa określona </w:t>
      </w:r>
      <w:r w:rsidRPr="00B17803">
        <w:rPr>
          <w:rFonts w:ascii="Open Sans" w:eastAsia="Calibri" w:hAnsi="Open Sans" w:cs="Open Sans"/>
          <w:color w:val="000000"/>
          <w:sz w:val="20"/>
          <w:szCs w:val="20"/>
          <w:lang w:eastAsia="en-US"/>
        </w:rPr>
        <w:br/>
        <w:t>w tym kosztorysie używana jest do wyliczenia wysokości wynagrodzenia;</w:t>
      </w:r>
    </w:p>
    <w:p w:rsidR="00B17803" w:rsidRPr="00B17803" w:rsidRDefault="00B17803" w:rsidP="00543A92">
      <w:pPr>
        <w:numPr>
          <w:ilvl w:val="2"/>
          <w:numId w:val="58"/>
        </w:numPr>
        <w:suppressAutoHyphens/>
        <w:autoSpaceDE w:val="0"/>
        <w:autoSpaceDN w:val="0"/>
        <w:adjustRightInd w:val="0"/>
        <w:ind w:left="851" w:hanging="425"/>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nie odpowiadają żadnej pozycji w kosztorysie ofertowym, Wykonawca powinien przedłożyć do akceptacji Zamawiającego kalkulację ceny jednostkowej tych robót, </w:t>
      </w:r>
      <w:r w:rsidRPr="00B17803">
        <w:rPr>
          <w:rFonts w:ascii="Open Sans" w:eastAsia="Calibri" w:hAnsi="Open Sans" w:cs="Open Sans"/>
          <w:color w:val="000000"/>
          <w:sz w:val="20"/>
          <w:szCs w:val="20"/>
          <w:lang w:eastAsia="en-US"/>
        </w:rPr>
        <w:br/>
        <w:t xml:space="preserve">z uwzględnieniem cen i czynników cenotwórczych nie wyższych od średnich cen materiałów, sprzętu i transportu publikowanych w ostatnim dostępnym w chwili sporządzania kosztorysu numerze wydawnictwa (np. ORGBUD, Wacetop lub SEKOCENBUD) oraz nakładów rzeczowych </w:t>
      </w:r>
      <w:r w:rsidRPr="00B17803">
        <w:rPr>
          <w:rFonts w:ascii="Open Sans" w:eastAsia="Calibri" w:hAnsi="Open Sans" w:cs="Open Sans"/>
          <w:color w:val="000000"/>
          <w:sz w:val="20"/>
          <w:szCs w:val="20"/>
          <w:lang w:eastAsia="en-US"/>
        </w:rPr>
        <w:lastRenderedPageBreak/>
        <w:t>określonych w Katalogach Nakładów Rzeczowych (KNR), a w przypadku robót niefigurujących w KNR, według innych ogólnie stosowanych katalogów lub cen własnych Wykonawcy.</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B17803">
        <w:rPr>
          <w:rFonts w:ascii="Open Sans" w:hAnsi="Open Sans" w:cs="Open Sans"/>
          <w:sz w:val="20"/>
          <w:szCs w:val="20"/>
        </w:rPr>
        <w:t xml:space="preserve"> INSPEKTORA NADZORU INWESTORSKIEGO</w:t>
      </w:r>
      <w:r w:rsidRPr="00B17803" w:rsidDel="00A40E4B">
        <w:rPr>
          <w:rFonts w:ascii="Open Sans" w:hAnsi="Open Sans" w:cs="Open Sans"/>
          <w:color w:val="000000"/>
          <w:sz w:val="20"/>
          <w:szCs w:val="20"/>
        </w:rPr>
        <w:t xml:space="preserve"> </w:t>
      </w:r>
      <w:r w:rsidRPr="00B17803">
        <w:rPr>
          <w:rFonts w:ascii="Open Sans" w:hAnsi="Open Sans" w:cs="Open Sans"/>
          <w:color w:val="000000"/>
          <w:sz w:val="20"/>
          <w:szCs w:val="20"/>
        </w:rPr>
        <w:t>i Zamawiającego.</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B17803">
        <w:rPr>
          <w:rFonts w:ascii="Open Sans" w:hAnsi="Open Sans" w:cs="Open Sans"/>
          <w:color w:val="000000"/>
          <w:sz w:val="20"/>
          <w:szCs w:val="20"/>
        </w:rPr>
        <w:br/>
        <w:t>z wynikającymi z umowy planowanymi świadczeniami.</w:t>
      </w:r>
    </w:p>
    <w:p w:rsidR="007102FB" w:rsidRPr="004E504C" w:rsidRDefault="007102FB" w:rsidP="0091375E">
      <w:pPr>
        <w:numPr>
          <w:ilvl w:val="0"/>
          <w:numId w:val="40"/>
        </w:numPr>
        <w:suppressAutoHyphens/>
        <w:autoSpaceDE w:val="0"/>
        <w:autoSpaceDN w:val="0"/>
        <w:adjustRightInd w:val="0"/>
        <w:jc w:val="both"/>
        <w:rPr>
          <w:rFonts w:ascii="Open Sans" w:hAnsi="Open Sans" w:cs="Open Sans"/>
          <w:color w:val="000000"/>
          <w:sz w:val="20"/>
          <w:szCs w:val="20"/>
        </w:rPr>
      </w:pPr>
      <w:r w:rsidRPr="004E504C">
        <w:rPr>
          <w:rFonts w:ascii="Open Sans" w:hAnsi="Open Sans" w:cs="Open Sans"/>
          <w:sz w:val="20"/>
          <w:szCs w:val="20"/>
        </w:rPr>
        <w:t xml:space="preserve">Strony ustalają, że rozliczenie Wykonawcy za przedmiot umowy nastąpi fakturą końcową, wystawioną na podstawie bezusterkowego protokołu odbioru końcowego całości Przedmiotu Umowy wskazanego w §1 Umowy, potwierdzonego przez Wykonawcę, Inspektora Nadzoru </w:t>
      </w:r>
      <w:r w:rsidRPr="004E504C">
        <w:rPr>
          <w:rFonts w:ascii="Open Sans" w:hAnsi="Open Sans" w:cs="Open Sans"/>
          <w:sz w:val="20"/>
          <w:szCs w:val="20"/>
        </w:rPr>
        <w:br/>
        <w:t>i przedstawicieli Zamawiającego, z zastrzeżeniem ust. 1</w:t>
      </w:r>
      <w:r w:rsidR="00137973" w:rsidRPr="004E504C">
        <w:rPr>
          <w:rFonts w:ascii="Open Sans" w:hAnsi="Open Sans" w:cs="Open Sans"/>
          <w:sz w:val="20"/>
          <w:szCs w:val="20"/>
        </w:rPr>
        <w:t>2</w:t>
      </w:r>
      <w:r w:rsidRPr="004E504C">
        <w:rPr>
          <w:rFonts w:ascii="Open Sans" w:hAnsi="Open Sans" w:cs="Open Sans"/>
          <w:sz w:val="20"/>
          <w:szCs w:val="20"/>
        </w:rPr>
        <w:t xml:space="preserve"> niniejszego paragrafu.</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Strony uzgodniły, że należność za roboty będzie płatna w formie przelewu w terminie 30 dni od daty otrzymania faktury przez Zamawiającego na rachunek bankowy Wykonawcy wskazany na fakturze.</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Fakturę należy wystawić na: Gminę Pomiechówek, ul. Szkolna 1a, 05-180 Pomiechówek.</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 xml:space="preserve">Wynagrodzenie przysługujące Wykonawcy będzie płatne przelewem, po potwierdzeniu przez Wykonawcę dokonania płatności na rzecz podwykonawców (jeżeli dotyczy), na jego rachunek </w:t>
      </w:r>
      <w:r>
        <w:rPr>
          <w:rFonts w:ascii="Open Sans" w:hAnsi="Open Sans" w:cs="Open Sans"/>
          <w:sz w:val="20"/>
          <w:szCs w:val="20"/>
        </w:rPr>
        <w:br/>
        <w:t>w terminie 30 dni od daty otrzymania faktury końcowej przez Zamawiającego.</w:t>
      </w:r>
    </w:p>
    <w:p w:rsidR="000C38DF" w:rsidRDefault="000C38DF" w:rsidP="000C38DF">
      <w:pPr>
        <w:suppressAutoHyphens/>
        <w:autoSpaceDE w:val="0"/>
        <w:autoSpaceDN w:val="0"/>
        <w:adjustRightInd w:val="0"/>
        <w:ind w:left="360"/>
        <w:jc w:val="both"/>
        <w:rPr>
          <w:rFonts w:ascii="Open Sans" w:hAnsi="Open Sans" w:cs="Open Sans"/>
          <w:b/>
          <w:bCs/>
          <w:sz w:val="20"/>
          <w:szCs w:val="20"/>
        </w:rPr>
      </w:pPr>
    </w:p>
    <w:p w:rsidR="000C38DF" w:rsidRDefault="000C38DF" w:rsidP="000C38DF">
      <w:pPr>
        <w:autoSpaceDE w:val="0"/>
        <w:autoSpaceDN w:val="0"/>
        <w:adjustRightInd w:val="0"/>
        <w:jc w:val="center"/>
        <w:rPr>
          <w:rFonts w:ascii="Open Sans" w:hAnsi="Open Sans" w:cs="Open Sans"/>
          <w:sz w:val="20"/>
          <w:szCs w:val="20"/>
        </w:rPr>
      </w:pPr>
      <w:r>
        <w:rPr>
          <w:rFonts w:ascii="Open Sans" w:hAnsi="Open Sans" w:cs="Open Sans"/>
          <w:b/>
          <w:bCs/>
          <w:sz w:val="20"/>
          <w:szCs w:val="20"/>
        </w:rPr>
        <w:t>Odbiór przedmiotu umowy</w:t>
      </w:r>
    </w:p>
    <w:p w:rsidR="000C38DF" w:rsidRDefault="000C38DF" w:rsidP="000C38DF">
      <w:pPr>
        <w:suppressAutoHyphens/>
        <w:autoSpaceDE w:val="0"/>
        <w:autoSpaceDN w:val="0"/>
        <w:adjustRightInd w:val="0"/>
        <w:jc w:val="center"/>
        <w:rPr>
          <w:rFonts w:ascii="Open Sans" w:hAnsi="Open Sans" w:cs="Open Sans"/>
          <w:b/>
          <w:bCs/>
          <w:color w:val="000000"/>
          <w:sz w:val="20"/>
          <w:szCs w:val="20"/>
        </w:rPr>
      </w:pPr>
      <w:r>
        <w:rPr>
          <w:rFonts w:ascii="Open Sans" w:hAnsi="Open Sans" w:cs="Open Sans"/>
          <w:b/>
          <w:bCs/>
          <w:color w:val="000000"/>
          <w:sz w:val="20"/>
          <w:szCs w:val="20"/>
        </w:rPr>
        <w:t>§ 12.</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Wykonawca/KIEROWNIK BUDOWY zgłosi Zamawiającemu gotowość do odbioru końcowego na piśmie. Gotowość do odbioru końcowego zostanie potwierdzona przez INSPEKTORA NADZORU INWESTORSKIEGO.</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Zamawiający, na podstawie zgłoszenia gotowości do odbioru, o którym mowa w ust. 3, wyznaczy termin rozpoczęcia odbioru przedmiotu umowy, o czym poinformuje Wykonawcę na piśmie. Zamawiający rozpocznie odbiór w wyznaczonym terminie, tj. w ciągu 10 dni roboczych od daty zawiadomienia go o osiągnięciu gotowości do odbioru. W czynnościach odbioru będą brali udział przedstawiciele Zamawiającego i Wykonawcy, a w szczególności INSPEKTOR NADZORU INWESTORSKIEGO i KIEROWNIK BUDOWY.</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Wykonawca ma obowiązek przekazać Zamawiającemu nie później niż w dniu rozpoczęcia odbioru przedmiotu Umowy, sporządzone w języku polskim i w zakresie niniejszej umowy dokumenty, </w:t>
      </w:r>
      <w:r>
        <w:rPr>
          <w:rFonts w:ascii="Open Sans" w:hAnsi="Open Sans" w:cs="Open Sans"/>
          <w:sz w:val="20"/>
          <w:szCs w:val="20"/>
        </w:rPr>
        <w:br/>
        <w:t xml:space="preserve">o których mowa w </w:t>
      </w:r>
      <w:r>
        <w:rPr>
          <w:rFonts w:ascii="Open Sans" w:hAnsi="Open Sans" w:cs="Open Sans"/>
          <w:bCs/>
          <w:color w:val="000000"/>
          <w:sz w:val="20"/>
          <w:szCs w:val="20"/>
        </w:rPr>
        <w:t xml:space="preserve">§ 4 </w:t>
      </w:r>
      <w:r>
        <w:rPr>
          <w:rFonts w:ascii="Open Sans" w:hAnsi="Open Sans" w:cs="Open Sans"/>
          <w:sz w:val="20"/>
          <w:szCs w:val="20"/>
        </w:rPr>
        <w:t xml:space="preserve">ust. 2 pkt </w:t>
      </w:r>
      <w:r w:rsidR="007F051E">
        <w:rPr>
          <w:rFonts w:ascii="Open Sans" w:hAnsi="Open Sans" w:cs="Open Sans"/>
          <w:sz w:val="20"/>
          <w:szCs w:val="20"/>
        </w:rPr>
        <w:t>27</w:t>
      </w:r>
      <w:r>
        <w:rPr>
          <w:rFonts w:ascii="Open Sans" w:hAnsi="Open Sans" w:cs="Open Sans"/>
          <w:sz w:val="20"/>
          <w:szCs w:val="20"/>
        </w:rPr>
        <w:t xml:space="preserve"> niniejszej Umowy.</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Zamawiający/INSPEKTOR NADZORU INWESTORSKIEGO może podjąć decyzję o przerwaniu czynności odbioru, jeżeli w czasie jego trwania ujawniono istnienie takich wad i usterek, które </w:t>
      </w:r>
      <w:r>
        <w:rPr>
          <w:rFonts w:ascii="Open Sans" w:hAnsi="Open Sans" w:cs="Open Sans"/>
          <w:sz w:val="20"/>
          <w:szCs w:val="20"/>
        </w:rPr>
        <w:lastRenderedPageBreak/>
        <w:t>uniemożliwiają użytkowanie przedmiotu umowy zgodnie z przeznaczeniem, aż do czasu ich usunięcia.</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Wykonawca zobowiązany jest do zawiadomienia Zamawiającego oraz INSPEKTORÓW NADZORU INWESTORSKIEGO o usunięciu wad stwierdzonych w protokole odbioru oraz do żądania wyznaczenia terminu na odbiór zakwestionowanych uprzednio robót jako wadliwych.</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Odbioru robót ulegających zakryciu lub zanikających będą dokonywane przez Zamawiającego </w:t>
      </w:r>
      <w:r>
        <w:rPr>
          <w:rFonts w:ascii="Open Sans" w:hAnsi="Open Sans" w:cs="Open Sans"/>
          <w:sz w:val="20"/>
          <w:szCs w:val="20"/>
        </w:rPr>
        <w:br/>
        <w:t>w terminie 5 dni roboczych od ich zgłoszenia.</w:t>
      </w:r>
    </w:p>
    <w:p w:rsidR="00F62C83" w:rsidRDefault="00F62C83"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13.</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4A20BE">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t>
      </w:r>
      <w:r w:rsidR="00E17C99" w:rsidRPr="00487619">
        <w:rPr>
          <w:rFonts w:ascii="Open Sans" w:hAnsi="Open Sans" w:cs="Open Sans"/>
          <w:kern w:val="2"/>
          <w:sz w:val="20"/>
          <w:szCs w:val="20"/>
          <w:lang w:eastAsia="ar-SA"/>
        </w:rPr>
        <w:t>Dz. U. z 201</w:t>
      </w:r>
      <w:r w:rsidR="007F229B">
        <w:rPr>
          <w:rFonts w:ascii="Open Sans" w:hAnsi="Open Sans" w:cs="Open Sans"/>
          <w:kern w:val="2"/>
          <w:sz w:val="20"/>
          <w:szCs w:val="20"/>
          <w:lang w:eastAsia="ar-SA"/>
        </w:rPr>
        <w:t>8</w:t>
      </w:r>
      <w:r w:rsidR="00E17C99" w:rsidRPr="00487619">
        <w:rPr>
          <w:rFonts w:ascii="Open Sans" w:hAnsi="Open Sans" w:cs="Open Sans"/>
          <w:kern w:val="2"/>
          <w:sz w:val="20"/>
          <w:szCs w:val="20"/>
          <w:lang w:eastAsia="ar-SA"/>
        </w:rPr>
        <w:t xml:space="preserve"> r. poz. </w:t>
      </w:r>
      <w:r w:rsidR="00D86885">
        <w:rPr>
          <w:rFonts w:ascii="Open Sans" w:hAnsi="Open Sans" w:cs="Open Sans"/>
          <w:kern w:val="2"/>
          <w:sz w:val="20"/>
          <w:szCs w:val="20"/>
          <w:lang w:eastAsia="ar-SA"/>
        </w:rPr>
        <w:t>1986</w:t>
      </w:r>
      <w:r w:rsidR="00E17C99" w:rsidRPr="00487619">
        <w:rPr>
          <w:rFonts w:ascii="Open Sans" w:eastAsia="Calibri" w:hAnsi="Open Sans" w:cs="Open Sans"/>
          <w:kern w:val="24"/>
          <w:sz w:val="20"/>
          <w:szCs w:val="20"/>
          <w:lang w:eastAsia="en-US"/>
        </w:rPr>
        <w:t>)</w:t>
      </w:r>
      <w:r w:rsidR="00E17C99">
        <w:rPr>
          <w:rFonts w:ascii="Open Sans" w:eastAsia="Calibri" w:hAnsi="Open Sans" w:cs="Open Sans"/>
          <w:kern w:val="24"/>
          <w:sz w:val="20"/>
          <w:szCs w:val="20"/>
          <w:lang w:eastAsia="en-US"/>
        </w:rPr>
        <w:t xml:space="preserve"> </w:t>
      </w:r>
      <w:r w:rsidRPr="00D1774B">
        <w:rPr>
          <w:rFonts w:ascii="Open Sans" w:eastAsia="Calibri" w:hAnsi="Open Sans" w:cs="Open Sans"/>
          <w:kern w:val="24"/>
          <w:sz w:val="20"/>
          <w:szCs w:val="20"/>
          <w:lang w:eastAsia="en-US"/>
        </w:rPr>
        <w:t>zgodnie ze specyfikacją istotnych warunków zamówienia.</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Zamawiający zastrzega możliwość wprowadzenia istotnych zmian postanowień zawartej umowy. </w:t>
      </w:r>
      <w:r w:rsidRPr="00D1774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wykonawcy spowodowałaby istotną niedogodność lub znaczne zwiększenie kosztów dla Zamawiającego</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wartość każdej kolejnej zmiany nie przekracza 50% wartości zamówienia określonej pierwotnie w umowie lub umowie ramowej</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zostały spełnione łącznie następujące warunki:</w:t>
      </w:r>
    </w:p>
    <w:p w:rsidR="00D1774B" w:rsidRPr="00D1774B" w:rsidRDefault="00D1774B" w:rsidP="00543A92">
      <w:pPr>
        <w:numPr>
          <w:ilvl w:val="0"/>
          <w:numId w:val="80"/>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r w:rsidR="005B59BE">
        <w:rPr>
          <w:rFonts w:ascii="Open Sans" w:eastAsia="Calibri" w:hAnsi="Open Sans" w:cs="Open Sans"/>
          <w:kern w:val="24"/>
          <w:sz w:val="20"/>
          <w:szCs w:val="20"/>
          <w:lang w:eastAsia="en-US"/>
        </w:rPr>
        <w:t>;</w:t>
      </w:r>
    </w:p>
    <w:p w:rsidR="00D1774B" w:rsidRPr="00D1774B" w:rsidRDefault="00D1774B" w:rsidP="00543A92">
      <w:pPr>
        <w:numPr>
          <w:ilvl w:val="0"/>
          <w:numId w:val="80"/>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wartość zmiany nie przekracza 50% wartości zamówienia określonej pierwotnie </w:t>
      </w:r>
      <w:r w:rsidRPr="00D1774B">
        <w:rPr>
          <w:rFonts w:ascii="Open Sans" w:eastAsia="Calibri" w:hAnsi="Open Sans" w:cs="Open Sans"/>
          <w:kern w:val="24"/>
          <w:sz w:val="20"/>
          <w:szCs w:val="20"/>
          <w:lang w:eastAsia="en-US"/>
        </w:rPr>
        <w:br/>
        <w:t>w umowie lub umowie ramowej</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Wykonawcę, któremu Zamawiający udzielił zamówienia, ma zastąpić nowy Wykonawca </w:t>
      </w:r>
      <w:r w:rsidRPr="00D1774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D1774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D1774B" w:rsidRPr="00D1774B" w:rsidRDefault="00D1774B" w:rsidP="0091375E">
      <w:pPr>
        <w:numPr>
          <w:ilvl w:val="3"/>
          <w:numId w:val="26"/>
        </w:numPr>
        <w:tabs>
          <w:tab w:val="num" w:pos="0"/>
        </w:tabs>
        <w:suppressAutoHyphens/>
        <w:ind w:left="426" w:hanging="426"/>
        <w:jc w:val="both"/>
        <w:outlineLvl w:val="1"/>
        <w:rPr>
          <w:rFonts w:ascii="Open Sans" w:hAnsi="Open Sans" w:cs="Open Sans"/>
          <w:kern w:val="24"/>
          <w:sz w:val="20"/>
          <w:szCs w:val="20"/>
        </w:rPr>
      </w:pPr>
      <w:r w:rsidRPr="00D1774B">
        <w:rPr>
          <w:rFonts w:ascii="Open Sans" w:hAnsi="Open Sans" w:cs="Open Sans"/>
          <w:kern w:val="24"/>
          <w:sz w:val="20"/>
          <w:szCs w:val="20"/>
        </w:rPr>
        <w:t xml:space="preserve">Zamawiający zastrzega możliwość wprowadzenia istotnych zmian postanowień zawartej umowy. </w:t>
      </w:r>
      <w:r w:rsidRPr="00D1774B">
        <w:rPr>
          <w:rFonts w:ascii="Open Sans" w:hAnsi="Open Sans" w:cs="Open Sans"/>
          <w:kern w:val="24"/>
          <w:sz w:val="20"/>
          <w:szCs w:val="20"/>
        </w:rPr>
        <w:br/>
        <w:t>W szczególności postanowienia umowy mogą ulec zmianie w następującym zakresie oraz na następujących warunkach:</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D1774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lastRenderedPageBreak/>
        <w:t xml:space="preserve">ograniczenie przedmiotu zamówienia w przypadku zaistnienia uzasadnionych okoliczności, </w:t>
      </w:r>
      <w:r w:rsidRPr="00D1774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D1774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D1774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3B638F" w:rsidRPr="003B638F" w:rsidRDefault="003B638F"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3B638F">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3B638F">
        <w:rPr>
          <w:rFonts w:ascii="Open Sans" w:hAnsi="Open Sans" w:cs="Open Sans"/>
          <w:sz w:val="20"/>
          <w:szCs w:val="20"/>
        </w:rPr>
        <w:t>z powodu których będzie zagrożone dotrzymanie Terminu zakończenia przedmiotu Umowy, w następujących sytuacjach:</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sidR="003B638F">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sidR="00012E9D">
        <w:rPr>
          <w:rFonts w:ascii="Open Sans" w:eastAsia="Calibri" w:hAnsi="Open Sans" w:cs="Open Sans"/>
          <w:kern w:val="24"/>
          <w:sz w:val="20"/>
          <w:szCs w:val="20"/>
          <w:lang w:eastAsia="en-US"/>
        </w:rPr>
        <w:t>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sidR="00012E9D">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4F11C1" w:rsidRPr="004F11C1"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sidR="00012E9D">
        <w:rPr>
          <w:rFonts w:ascii="Open Sans" w:eastAsia="Calibri" w:hAnsi="Open Sans" w:cs="Open Sans"/>
          <w:kern w:val="24"/>
          <w:sz w:val="20"/>
          <w:szCs w:val="20"/>
          <w:lang w:eastAsia="en-US"/>
        </w:rPr>
        <w:t>;</w:t>
      </w:r>
    </w:p>
    <w:p w:rsidR="004F11C1" w:rsidRPr="004F11C1"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sidR="00012E9D">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wstrzymani</w:t>
      </w:r>
      <w:r w:rsidR="00012E9D">
        <w:rPr>
          <w:rFonts w:ascii="Open Sans" w:eastAsia="Calibri" w:hAnsi="Open Sans" w:cs="Open Sans"/>
          <w:kern w:val="24"/>
          <w:sz w:val="20"/>
          <w:szCs w:val="20"/>
          <w:lang w:eastAsia="en-US"/>
        </w:rPr>
        <w:t xml:space="preserve">em </w:t>
      </w:r>
      <w:r w:rsidRPr="00D1774B">
        <w:rPr>
          <w:rFonts w:ascii="Open Sans" w:eastAsia="Calibri" w:hAnsi="Open Sans" w:cs="Open Sans"/>
          <w:kern w:val="24"/>
          <w:sz w:val="20"/>
          <w:szCs w:val="20"/>
          <w:lang w:eastAsia="en-US"/>
        </w:rPr>
        <w:t>robót budowlanych przez organy administracji publicznej;</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w:t>
      </w:r>
      <w:r w:rsidR="00012E9D">
        <w:rPr>
          <w:rFonts w:ascii="Open Sans" w:eastAsia="Calibri" w:hAnsi="Open Sans" w:cs="Open Sans"/>
          <w:kern w:val="24"/>
          <w:sz w:val="20"/>
          <w:szCs w:val="20"/>
          <w:lang w:eastAsia="en-US"/>
        </w:rPr>
        <w:t>ami</w:t>
      </w:r>
      <w:r w:rsidRPr="00D1774B">
        <w:rPr>
          <w:rFonts w:ascii="Open Sans" w:eastAsia="Calibri" w:hAnsi="Open Sans" w:cs="Open Sans"/>
          <w:kern w:val="24"/>
          <w:sz w:val="20"/>
          <w:szCs w:val="20"/>
          <w:lang w:eastAsia="en-US"/>
        </w:rPr>
        <w:t xml:space="preserve"> będąc</w:t>
      </w:r>
      <w:r w:rsidR="00012E9D">
        <w:rPr>
          <w:rFonts w:ascii="Open Sans" w:eastAsia="Calibri" w:hAnsi="Open Sans" w:cs="Open Sans"/>
          <w:kern w:val="24"/>
          <w:sz w:val="20"/>
          <w:szCs w:val="20"/>
          <w:lang w:eastAsia="en-US"/>
        </w:rPr>
        <w:t>ymi</w:t>
      </w:r>
      <w:r w:rsidRPr="00D1774B">
        <w:rPr>
          <w:rFonts w:ascii="Open Sans" w:eastAsia="Calibri" w:hAnsi="Open Sans" w:cs="Open Sans"/>
          <w:kern w:val="24"/>
          <w:sz w:val="20"/>
          <w:szCs w:val="20"/>
          <w:lang w:eastAsia="en-US"/>
        </w:rPr>
        <w:t xml:space="preserve"> następstwem okoliczności leżących po stronie Zamawiającego, </w:t>
      </w:r>
      <w:r w:rsidRPr="00D1774B">
        <w:rPr>
          <w:rFonts w:ascii="Open Sans" w:eastAsia="Calibri" w:hAnsi="Open Sans" w:cs="Open Sans"/>
          <w:kern w:val="24"/>
          <w:sz w:val="20"/>
          <w:szCs w:val="20"/>
          <w:lang w:eastAsia="en-US"/>
        </w:rPr>
        <w:br/>
        <w:t>w szczególności: wstrzymanie</w:t>
      </w:r>
      <w:r w:rsidR="00012E9D">
        <w:rPr>
          <w:rFonts w:ascii="Open Sans" w:eastAsia="Calibri" w:hAnsi="Open Sans" w:cs="Open Sans"/>
          <w:kern w:val="24"/>
          <w:sz w:val="20"/>
          <w:szCs w:val="20"/>
          <w:lang w:eastAsia="en-US"/>
        </w:rPr>
        <w:t>m</w:t>
      </w:r>
      <w:r w:rsidRPr="00D1774B">
        <w:rPr>
          <w:rFonts w:ascii="Open Sans" w:eastAsia="Calibri" w:hAnsi="Open Sans" w:cs="Open Sans"/>
          <w:kern w:val="24"/>
          <w:sz w:val="20"/>
          <w:szCs w:val="20"/>
          <w:lang w:eastAsia="en-US"/>
        </w:rPr>
        <w:t xml:space="preserve"> realizacji umowy przez Zamawiającego, działań osób po stronie Zamawiającego, które spowodują przerwanie lub czasowe zawieszenie realizacji zamówienia;</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w:t>
      </w:r>
      <w:r w:rsidR="00012E9D">
        <w:rPr>
          <w:rFonts w:ascii="Open Sans" w:eastAsia="Calibri" w:hAnsi="Open Sans" w:cs="Open Sans"/>
          <w:kern w:val="24"/>
          <w:sz w:val="20"/>
          <w:szCs w:val="20"/>
          <w:lang w:eastAsia="en-US"/>
        </w:rPr>
        <w:t>ą</w:t>
      </w:r>
      <w:r w:rsidRPr="00D1774B">
        <w:rPr>
          <w:rFonts w:ascii="Open Sans" w:eastAsia="Calibri" w:hAnsi="Open Sans" w:cs="Open Sans"/>
          <w:kern w:val="24"/>
          <w:sz w:val="20"/>
          <w:szCs w:val="20"/>
          <w:lang w:eastAsia="en-US"/>
        </w:rPr>
        <w:t xml:space="preserve"> będąc</w:t>
      </w:r>
      <w:r w:rsidR="00012E9D">
        <w:rPr>
          <w:rFonts w:ascii="Open Sans" w:eastAsia="Calibri" w:hAnsi="Open Sans" w:cs="Open Sans"/>
          <w:kern w:val="24"/>
          <w:sz w:val="20"/>
          <w:szCs w:val="20"/>
          <w:lang w:eastAsia="en-US"/>
        </w:rPr>
        <w:t>ą</w:t>
      </w:r>
      <w:r w:rsidRPr="00D1774B">
        <w:rPr>
          <w:rFonts w:ascii="Open Sans" w:eastAsia="Calibri" w:hAnsi="Open Sans" w:cs="Open Sans"/>
          <w:kern w:val="24"/>
          <w:sz w:val="20"/>
          <w:szCs w:val="20"/>
          <w:lang w:eastAsia="en-US"/>
        </w:rPr>
        <w:t xml:space="preserve"> następstwem działań osób trzecich lub organów władzy publicznej, które spowodują przerwanie lub czasowe zawieszenie realizacji zamówienia;</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gdy zajdzie konieczność zmiany umowy, o której mowa w ust. 3 pkt </w:t>
      </w:r>
      <w:r w:rsidR="000F639A">
        <w:rPr>
          <w:rFonts w:ascii="Open Sans" w:eastAsia="Calibri" w:hAnsi="Open Sans" w:cs="Open Sans"/>
          <w:kern w:val="24"/>
          <w:sz w:val="20"/>
          <w:szCs w:val="20"/>
          <w:lang w:eastAsia="en-US"/>
        </w:rPr>
        <w:t xml:space="preserve">1 i </w:t>
      </w:r>
      <w:r w:rsidRPr="00D1774B">
        <w:rPr>
          <w:rFonts w:ascii="Open Sans" w:eastAsia="Calibri" w:hAnsi="Open Sans" w:cs="Open Sans"/>
          <w:kern w:val="24"/>
          <w:sz w:val="20"/>
          <w:szCs w:val="20"/>
          <w:lang w:eastAsia="en-US"/>
        </w:rPr>
        <w:t>2 umowy</w:t>
      </w:r>
      <w:r w:rsidR="00813174">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wstrzymani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robót spowodowanego wykryciem na przykład substancji i przedmiotów niebezpiecznych, szczątków ludzkich, zabytków, pozostałości budowli podziemnych;</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wystąpieni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niezgodności map geodezyjnych ze stanem faktycznym, które spowodują przerwę w pracach na okres dłuższy niż 2 tygodnie;</w:t>
      </w:r>
    </w:p>
    <w:p w:rsidR="00FD113D" w:rsidRPr="00F140DB" w:rsidRDefault="00FD113D"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F140DB">
        <w:rPr>
          <w:rFonts w:ascii="Open Sans" w:eastAsia="Calibri" w:hAnsi="Open Sans" w:cs="Open Sans"/>
          <w:kern w:val="24"/>
          <w:sz w:val="20"/>
          <w:szCs w:val="20"/>
          <w:lang w:eastAsia="en-US"/>
        </w:rPr>
        <w:t>konieczności</w:t>
      </w:r>
      <w:r w:rsidR="00012E9D">
        <w:rPr>
          <w:rFonts w:ascii="Open Sans" w:eastAsia="Calibri" w:hAnsi="Open Sans" w:cs="Open Sans"/>
          <w:kern w:val="24"/>
          <w:sz w:val="20"/>
          <w:szCs w:val="20"/>
          <w:lang w:eastAsia="en-US"/>
        </w:rPr>
        <w:t>ą</w:t>
      </w:r>
      <w:r w:rsidRPr="00F140DB">
        <w:rPr>
          <w:rFonts w:ascii="Open Sans" w:eastAsia="Calibri" w:hAnsi="Open Sans" w:cs="Open Sans"/>
          <w:kern w:val="24"/>
          <w:sz w:val="20"/>
          <w:szCs w:val="20"/>
          <w:lang w:eastAsia="en-US"/>
        </w:rPr>
        <w:t xml:space="preserve"> wprowadzenia z</w:t>
      </w:r>
      <w:r>
        <w:rPr>
          <w:rFonts w:ascii="Open Sans" w:eastAsia="Calibri" w:hAnsi="Open Sans" w:cs="Open Sans"/>
          <w:kern w:val="24"/>
          <w:sz w:val="20"/>
          <w:szCs w:val="20"/>
          <w:lang w:eastAsia="en-US"/>
        </w:rPr>
        <w:t>mian w dokumentacji projektowej;</w:t>
      </w:r>
    </w:p>
    <w:p w:rsidR="00FD113D" w:rsidRPr="00F140DB" w:rsidRDefault="00FD113D"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F140DB">
        <w:rPr>
          <w:rFonts w:ascii="Open Sans" w:eastAsia="Calibri" w:hAnsi="Open Sans" w:cs="Open Sans"/>
          <w:kern w:val="24"/>
          <w:sz w:val="20"/>
          <w:szCs w:val="20"/>
          <w:lang w:eastAsia="en-US"/>
        </w:rPr>
        <w:t>wystąpieni</w:t>
      </w:r>
      <w:r w:rsidR="00012E9D">
        <w:rPr>
          <w:rFonts w:ascii="Open Sans" w:eastAsia="Calibri" w:hAnsi="Open Sans" w:cs="Open Sans"/>
          <w:kern w:val="24"/>
          <w:sz w:val="20"/>
          <w:szCs w:val="20"/>
          <w:lang w:eastAsia="en-US"/>
        </w:rPr>
        <w:t>em</w:t>
      </w:r>
      <w:r w:rsidRPr="00F140DB">
        <w:rPr>
          <w:rFonts w:ascii="Open Sans" w:eastAsia="Calibri" w:hAnsi="Open Sans" w:cs="Open Sans"/>
          <w:kern w:val="24"/>
          <w:sz w:val="20"/>
          <w:szCs w:val="20"/>
          <w:lang w:eastAsia="en-US"/>
        </w:rPr>
        <w:t xml:space="preserve"> istotnych wad lub braków w dokumentacji projektowej skutkujących koniecznością dokonania poprawek i uzupełnień, jeżeli uniemożliwia to lub istotnie wstrzymuje realizację określonego rodzaju robót mających wpł</w:t>
      </w:r>
      <w:r>
        <w:rPr>
          <w:rFonts w:ascii="Open Sans" w:eastAsia="Calibri" w:hAnsi="Open Sans" w:cs="Open Sans"/>
          <w:kern w:val="24"/>
          <w:sz w:val="20"/>
          <w:szCs w:val="20"/>
          <w:lang w:eastAsia="en-US"/>
        </w:rPr>
        <w:t>yw na zmianę terminu realizacji;</w:t>
      </w:r>
    </w:p>
    <w:p w:rsidR="004F11C1" w:rsidRPr="005B59BE"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r w:rsidR="005B59BE" w:rsidRPr="005B59BE">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przerwani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realizacji zamówienia w sytuacjach określonych w art. 32 ust. 1 ustawy z dnia 23 lipca 2003 r. o ochronie zabytków i opiece nad zabytkami, W przypadku wystąpienia </w:t>
      </w:r>
      <w:r w:rsidRPr="00D1774B">
        <w:rPr>
          <w:rFonts w:ascii="Open Sans" w:eastAsia="Calibri" w:hAnsi="Open Sans" w:cs="Open Sans"/>
          <w:kern w:val="24"/>
          <w:sz w:val="20"/>
          <w:szCs w:val="20"/>
          <w:lang w:eastAsia="en-US"/>
        </w:rPr>
        <w:lastRenderedPageBreak/>
        <w:t>którejkolwiek z okoliczności wymienionych powyżej termin wykonania umowy może ulec odpowiedniemu przedłużeniu, o czas niezbędny do zakończenia wykonywania jej przedmiotu w sposób należyty.</w:t>
      </w:r>
    </w:p>
    <w:p w:rsidR="00C96C7F" w:rsidRPr="00C80B70" w:rsidRDefault="00C96C7F"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C80B70">
        <w:rPr>
          <w:rFonts w:ascii="Open Sans" w:hAnsi="Open Sans" w:cs="Open Sans"/>
          <w:kern w:val="24"/>
          <w:sz w:val="20"/>
          <w:szCs w:val="20"/>
        </w:rPr>
        <w:t xml:space="preserve">w </w:t>
      </w:r>
      <w:r w:rsidRPr="00C80B70">
        <w:rPr>
          <w:rFonts w:ascii="Open Sans" w:eastAsia="Calibri" w:hAnsi="Open Sans" w:cs="Open Sans"/>
          <w:kern w:val="24"/>
          <w:sz w:val="20"/>
          <w:szCs w:val="20"/>
          <w:lang w:eastAsia="en-US"/>
        </w:rPr>
        <w:t>przypadku</w:t>
      </w:r>
      <w:r w:rsidRPr="00C80B70">
        <w:rPr>
          <w:rFonts w:ascii="Open Sans" w:hAnsi="Open Sans" w:cs="Open Sans"/>
          <w:kern w:val="24"/>
          <w:sz w:val="20"/>
          <w:szCs w:val="20"/>
        </w:rPr>
        <w:t xml:space="preserve"> zmiany stawki podatku od towarów i usług</w:t>
      </w:r>
      <w:r w:rsidR="002A69E7">
        <w:rPr>
          <w:rFonts w:ascii="Open Sans" w:hAnsi="Open Sans" w:cs="Open Sans"/>
          <w:kern w:val="24"/>
          <w:sz w:val="20"/>
          <w:szCs w:val="20"/>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zmiany w zakresie płatności i wynagrodzenia - zmiany terminów płatności wynikające </w:t>
      </w:r>
      <w:r w:rsidRPr="00D1774B">
        <w:rPr>
          <w:rFonts w:ascii="Open Sans" w:eastAsia="Calibri" w:hAnsi="Open Sans" w:cs="Open Sans"/>
          <w:kern w:val="24"/>
          <w:sz w:val="20"/>
          <w:szCs w:val="20"/>
          <w:lang w:eastAsia="en-US"/>
        </w:rPr>
        <w:br/>
        <w:t>z wszelkich uzasadnionych (koniecznych) zmian wprowadzanych do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r w:rsidR="002A69E7">
        <w:rPr>
          <w:rFonts w:ascii="Open Sans" w:eastAsia="Calibri" w:hAnsi="Open Sans" w:cs="Open Sans"/>
          <w:kern w:val="24"/>
          <w:sz w:val="20"/>
          <w:szCs w:val="20"/>
          <w:lang w:eastAsia="en-US"/>
        </w:rPr>
        <w:t xml:space="preserve"> wykonania;</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pozostałe okoliczności powodujące możliwość zmiany umowy:</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D1774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D1774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zakresu robót  w związku z robotami zamiennymi, o których mowa w § 11 ust. 5-6 umowy</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 </w:t>
      </w:r>
      <w:r w:rsidRPr="00D1774B">
        <w:rPr>
          <w:rFonts w:ascii="Open Sans" w:eastAsia="Calibri" w:hAnsi="Open Sans" w:cs="Open Sans"/>
          <w:kern w:val="24"/>
          <w:sz w:val="20"/>
          <w:szCs w:val="20"/>
          <w:lang w:eastAsia="en-US"/>
        </w:rPr>
        <w:lastRenderedPageBreak/>
        <w:t>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D1774B" w:rsidRPr="00D1774B" w:rsidRDefault="00D1774B" w:rsidP="0091375E">
      <w:pPr>
        <w:numPr>
          <w:ilvl w:val="3"/>
          <w:numId w:val="26"/>
        </w:numPr>
        <w:tabs>
          <w:tab w:val="num" w:pos="0"/>
        </w:tabs>
        <w:suppressAutoHyphens/>
        <w:ind w:left="426" w:hanging="426"/>
        <w:jc w:val="both"/>
        <w:outlineLvl w:val="1"/>
        <w:rPr>
          <w:rFonts w:ascii="Open Sans" w:hAnsi="Open Sans" w:cs="Open Sans"/>
          <w:kern w:val="24"/>
          <w:sz w:val="20"/>
          <w:szCs w:val="20"/>
        </w:rPr>
      </w:pPr>
      <w:r w:rsidRPr="00D1774B">
        <w:rPr>
          <w:rFonts w:ascii="Open Sans" w:hAnsi="Open Sans" w:cs="Open Sans"/>
          <w:kern w:val="24"/>
          <w:sz w:val="20"/>
          <w:szCs w:val="20"/>
        </w:rPr>
        <w:t>Wykonawca zobowiązuje się niezwłocznie poinformować Zamawiającego oraz inspektora nadzoru o zaistnieniu przesłanek stanowiących potrzebę zmiany umowy.</w:t>
      </w:r>
    </w:p>
    <w:p w:rsidR="009B71AC" w:rsidRPr="009B71AC" w:rsidRDefault="009B71AC" w:rsidP="009B71AC">
      <w:pPr>
        <w:suppressAutoHyphens/>
        <w:autoSpaceDE w:val="0"/>
        <w:autoSpaceDN w:val="0"/>
        <w:adjustRightInd w:val="0"/>
        <w:rPr>
          <w:rFonts w:ascii="Open Sans" w:hAnsi="Open Sans" w:cs="Open Sans"/>
          <w:b/>
          <w:bCs/>
          <w:color w:val="000000"/>
          <w:sz w:val="20"/>
          <w:szCs w:val="20"/>
        </w:rPr>
      </w:pPr>
    </w:p>
    <w:p w:rsidR="009B71AC" w:rsidRPr="009B71AC" w:rsidRDefault="009B71AC" w:rsidP="009B71AC">
      <w:pPr>
        <w:autoSpaceDE w:val="0"/>
        <w:autoSpaceDN w:val="0"/>
        <w:adjustRightInd w:val="0"/>
        <w:jc w:val="center"/>
        <w:rPr>
          <w:rFonts w:ascii="Open Sans" w:hAnsi="Open Sans" w:cs="Open Sans"/>
          <w:b/>
          <w:bCs/>
          <w:sz w:val="20"/>
          <w:szCs w:val="20"/>
        </w:rPr>
      </w:pPr>
      <w:r w:rsidRPr="009B71AC">
        <w:rPr>
          <w:rFonts w:ascii="Open Sans" w:hAnsi="Open Sans" w:cs="Open Sans"/>
          <w:b/>
          <w:bCs/>
          <w:sz w:val="20"/>
          <w:szCs w:val="20"/>
        </w:rPr>
        <w:t>Rękojmia za wady, gwarancja oraz zabezpieczenie umowne</w:t>
      </w:r>
    </w:p>
    <w:p w:rsidR="009B71AC" w:rsidRPr="009B71AC" w:rsidRDefault="009B71AC" w:rsidP="009B71AC">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sym w:font="Times New Roman" w:char="00A7"/>
      </w:r>
      <w:r w:rsidRPr="009B71AC">
        <w:rPr>
          <w:rFonts w:ascii="Open Sans" w:hAnsi="Open Sans" w:cs="Open Sans"/>
          <w:b/>
          <w:bCs/>
          <w:color w:val="000000"/>
          <w:sz w:val="20"/>
          <w:szCs w:val="20"/>
        </w:rPr>
        <w:t xml:space="preserve"> 14.</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ponosi wobec Zamawiającego odpowiedzialność z tytułu rękojmi za wady przedmiotu Umowy przez okres ……... od daty Odbioru końcowego robót, na zasadach określonych w Kodeksie cywilnym.</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udziela Zamawiającemu na wykonane roboty budowlane, stanowiące przedmiot Umowy gwarancji jakości na okres …….., licząc od daty odbioru końcowego robót na warunkach określonych w Załączniku nr 1 do Umowy. </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może dochodzić roszczeń z tytułu rękojmi za wady także po upływie terminu rękojmi, jeżeli zgłosił wadę przed upływem tego terminu.</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Zamawiający może dochodzić roszczeń z tytułu gwarancji także po upływie terminu określonego </w:t>
      </w:r>
      <w:r w:rsidRPr="009B71AC">
        <w:rPr>
          <w:rFonts w:ascii="Open Sans" w:hAnsi="Open Sans" w:cs="Open Sans"/>
          <w:sz w:val="20"/>
          <w:szCs w:val="20"/>
        </w:rPr>
        <w:br/>
        <w:t>w ust. 1, jeżeli reklamował wadę przed upływem tego terminu.</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zastrzega sobie wykonywanie uprawnień z tytułu rękojmi niezależnie od uprawnień wynikających z gwarancji.</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O wykryciu wady zamawiający zawiadamia wykonawcę na piśmie wyznaczając wykonawcy termin na usunięcie wad.</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Istnienie wady powinno być stwierdzone protokolarnie po przeprowadzeniu oględzin. O dacie </w:t>
      </w:r>
      <w:r w:rsidRPr="009B71AC">
        <w:rPr>
          <w:rFonts w:ascii="Open Sans" w:hAnsi="Open Sans" w:cs="Open Sans"/>
          <w:sz w:val="20"/>
          <w:szCs w:val="20"/>
        </w:rPr>
        <w:br/>
        <w:t xml:space="preserve">i miejscu oględzin zamawiający poinformuje wykonawcę. </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nie może odmówić usunięcia wad bez względu na wysokość związanych z tym kosztów.</w:t>
      </w:r>
    </w:p>
    <w:p w:rsidR="00F86E4D" w:rsidRDefault="00F86E4D" w:rsidP="009B71AC">
      <w:pPr>
        <w:suppressAutoHyphens/>
        <w:autoSpaceDE w:val="0"/>
        <w:autoSpaceDN w:val="0"/>
        <w:adjustRightInd w:val="0"/>
        <w:ind w:left="426"/>
        <w:jc w:val="both"/>
        <w:rPr>
          <w:rFonts w:ascii="Open Sans" w:hAnsi="Open Sans" w:cs="Open Sans"/>
          <w:sz w:val="20"/>
          <w:szCs w:val="20"/>
        </w:rPr>
      </w:pPr>
    </w:p>
    <w:p w:rsidR="00F86E4D" w:rsidRPr="00F86E4D" w:rsidRDefault="00F86E4D" w:rsidP="00F86E4D">
      <w:pPr>
        <w:suppressAutoHyphens/>
        <w:autoSpaceDE w:val="0"/>
        <w:autoSpaceDN w:val="0"/>
        <w:adjustRightInd w:val="0"/>
        <w:jc w:val="center"/>
        <w:rPr>
          <w:rFonts w:ascii="Open Sans" w:hAnsi="Open Sans" w:cs="Open Sans"/>
          <w:b/>
          <w:bCs/>
          <w:color w:val="000000"/>
          <w:kern w:val="2"/>
          <w:sz w:val="20"/>
          <w:szCs w:val="20"/>
          <w:lang w:eastAsia="ar-SA"/>
        </w:rPr>
      </w:pPr>
      <w:r w:rsidRPr="00F86E4D">
        <w:rPr>
          <w:rFonts w:ascii="Open Sans" w:hAnsi="Open Sans" w:cs="Open Sans"/>
          <w:b/>
          <w:bCs/>
          <w:color w:val="000000"/>
          <w:kern w:val="2"/>
          <w:sz w:val="20"/>
          <w:szCs w:val="20"/>
          <w:lang w:eastAsia="ar-SA"/>
        </w:rPr>
        <w:t>§ 15.</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 xml:space="preserve">Wykonawca wniósł w dniu </w:t>
      </w:r>
      <w:r w:rsidR="009E7E21">
        <w:rPr>
          <w:rFonts w:ascii="Open Sans" w:hAnsi="Open Sans" w:cs="Open Sans"/>
          <w:kern w:val="2"/>
          <w:sz w:val="20"/>
          <w:szCs w:val="20"/>
          <w:lang w:eastAsia="ar-SA"/>
        </w:rPr>
        <w:t>_________</w:t>
      </w:r>
      <w:r w:rsidRPr="00F86E4D">
        <w:rPr>
          <w:rFonts w:ascii="Open Sans" w:hAnsi="Open Sans" w:cs="Open Sans"/>
          <w:kern w:val="2"/>
          <w:sz w:val="20"/>
          <w:szCs w:val="20"/>
          <w:lang w:eastAsia="ar-SA"/>
        </w:rPr>
        <w:t>.201</w:t>
      </w:r>
      <w:r w:rsidR="009832E6">
        <w:rPr>
          <w:rFonts w:ascii="Open Sans" w:hAnsi="Open Sans" w:cs="Open Sans"/>
          <w:kern w:val="2"/>
          <w:sz w:val="20"/>
          <w:szCs w:val="20"/>
          <w:lang w:eastAsia="ar-SA"/>
        </w:rPr>
        <w:t>9</w:t>
      </w:r>
      <w:r w:rsidRPr="00F86E4D">
        <w:rPr>
          <w:rFonts w:ascii="Open Sans" w:hAnsi="Open Sans" w:cs="Open Sans"/>
          <w:kern w:val="2"/>
          <w:sz w:val="20"/>
          <w:szCs w:val="20"/>
          <w:lang w:eastAsia="ar-SA"/>
        </w:rPr>
        <w:t xml:space="preserve"> r. zabezpieczenie należytego wykonania umowy </w:t>
      </w:r>
      <w:r w:rsidRPr="00F86E4D">
        <w:rPr>
          <w:rFonts w:ascii="Open Sans" w:hAnsi="Open Sans" w:cs="Open Sans"/>
          <w:kern w:val="2"/>
          <w:sz w:val="20"/>
          <w:szCs w:val="20"/>
          <w:lang w:eastAsia="ar-SA"/>
        </w:rPr>
        <w:br/>
        <w:t xml:space="preserve">w wysokości </w:t>
      </w:r>
      <w:r w:rsidR="009E7E21">
        <w:rPr>
          <w:rFonts w:ascii="Open Sans" w:hAnsi="Open Sans" w:cs="Open Sans"/>
          <w:bCs/>
          <w:kern w:val="2"/>
          <w:sz w:val="20"/>
          <w:szCs w:val="20"/>
          <w:lang w:eastAsia="ar-SA"/>
        </w:rPr>
        <w:t>3</w:t>
      </w:r>
      <w:r w:rsidRPr="00F86E4D">
        <w:rPr>
          <w:rFonts w:ascii="Open Sans" w:hAnsi="Open Sans" w:cs="Open Sans"/>
          <w:bCs/>
          <w:kern w:val="2"/>
          <w:sz w:val="20"/>
          <w:szCs w:val="20"/>
          <w:lang w:eastAsia="ar-SA"/>
        </w:rPr>
        <w:t xml:space="preserve">% </w:t>
      </w:r>
      <w:r w:rsidRPr="00F86E4D">
        <w:rPr>
          <w:rFonts w:ascii="Open Sans" w:hAnsi="Open Sans" w:cs="Open Sans"/>
          <w:kern w:val="2"/>
          <w:sz w:val="20"/>
          <w:szCs w:val="20"/>
          <w:lang w:eastAsia="ar-SA"/>
        </w:rPr>
        <w:t xml:space="preserve">wynagrodzenia brutto określonego w </w:t>
      </w:r>
      <w:r w:rsidRPr="00F86E4D">
        <w:rPr>
          <w:rFonts w:ascii="Open Sans" w:hAnsi="Open Sans" w:cs="Open Sans"/>
          <w:bCs/>
          <w:kern w:val="2"/>
          <w:sz w:val="20"/>
          <w:szCs w:val="20"/>
          <w:lang w:eastAsia="ar-SA"/>
        </w:rPr>
        <w:t xml:space="preserve">§ 11 ust. </w:t>
      </w:r>
      <w:r w:rsidR="009E7E21">
        <w:rPr>
          <w:rFonts w:ascii="Open Sans" w:hAnsi="Open Sans" w:cs="Open Sans"/>
          <w:bCs/>
          <w:kern w:val="2"/>
          <w:sz w:val="20"/>
          <w:szCs w:val="20"/>
          <w:lang w:eastAsia="ar-SA"/>
        </w:rPr>
        <w:t>1</w:t>
      </w:r>
      <w:r w:rsidRPr="00F86E4D">
        <w:rPr>
          <w:rFonts w:ascii="Open Sans" w:hAnsi="Open Sans" w:cs="Open Sans"/>
          <w:bCs/>
          <w:kern w:val="2"/>
          <w:sz w:val="20"/>
          <w:szCs w:val="20"/>
          <w:lang w:eastAsia="ar-SA"/>
        </w:rPr>
        <w:t xml:space="preserve"> Umowy </w:t>
      </w:r>
      <w:r w:rsidRPr="00F86E4D">
        <w:rPr>
          <w:rFonts w:ascii="Open Sans" w:hAnsi="Open Sans" w:cs="Open Sans"/>
          <w:kern w:val="2"/>
          <w:sz w:val="20"/>
          <w:szCs w:val="20"/>
          <w:lang w:eastAsia="ar-SA"/>
        </w:rPr>
        <w:t xml:space="preserve">w formie </w:t>
      </w:r>
      <w:r w:rsidR="009E7E21">
        <w:rPr>
          <w:rFonts w:ascii="Open Sans" w:hAnsi="Open Sans" w:cs="Open Sans"/>
          <w:kern w:val="2"/>
          <w:sz w:val="20"/>
          <w:szCs w:val="20"/>
          <w:lang w:eastAsia="ar-SA"/>
        </w:rPr>
        <w:t>______________</w:t>
      </w:r>
      <w:r w:rsidRPr="00F86E4D">
        <w:rPr>
          <w:rFonts w:ascii="Open Sans" w:hAnsi="Open Sans" w:cs="Open Sans"/>
          <w:kern w:val="2"/>
          <w:sz w:val="20"/>
          <w:szCs w:val="20"/>
          <w:lang w:eastAsia="ar-SA"/>
        </w:rPr>
        <w:t xml:space="preserve">, co stanowi równowartość kwoty </w:t>
      </w:r>
      <w:r w:rsidR="009E7E21">
        <w:rPr>
          <w:rFonts w:ascii="Open Sans" w:hAnsi="Open Sans" w:cs="Open Sans"/>
          <w:kern w:val="2"/>
          <w:sz w:val="20"/>
          <w:szCs w:val="20"/>
          <w:lang w:eastAsia="ar-SA"/>
        </w:rPr>
        <w:t>__________________</w:t>
      </w:r>
      <w:r w:rsidRPr="00F86E4D">
        <w:rPr>
          <w:rFonts w:ascii="Open Sans" w:hAnsi="Open Sans" w:cs="Open Sans"/>
          <w:kern w:val="2"/>
          <w:sz w:val="20"/>
          <w:szCs w:val="20"/>
          <w:lang w:eastAsia="ar-SA"/>
        </w:rPr>
        <w:t xml:space="preserve"> zł (słownie złotych: </w:t>
      </w:r>
      <w:r w:rsidR="009E7E21">
        <w:rPr>
          <w:rFonts w:ascii="Open Sans" w:hAnsi="Open Sans" w:cs="Open Sans"/>
          <w:kern w:val="2"/>
          <w:sz w:val="20"/>
          <w:szCs w:val="20"/>
          <w:lang w:eastAsia="ar-SA"/>
        </w:rPr>
        <w:t>_____________________</w:t>
      </w:r>
      <w:r w:rsidRPr="00F86E4D">
        <w:rPr>
          <w:rFonts w:ascii="Open Sans" w:hAnsi="Open Sans" w:cs="Open Sans"/>
          <w:kern w:val="2"/>
          <w:sz w:val="20"/>
          <w:szCs w:val="20"/>
          <w:lang w:eastAsia="ar-SA"/>
        </w:rPr>
        <w:t>/100).</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Zabezpieczenie służy pokryciu roszczeń Zamawiającego z tytułu niewykonania lub nienależytego wykonania umowy.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Zamawiający zwróci Wykonawcy zabezpieczenie należytego wykonania umowy w następujących wysokościach i terminach:</w:t>
      </w:r>
    </w:p>
    <w:p w:rsidR="00F86E4D" w:rsidRPr="00F86E4D" w:rsidRDefault="00F86E4D" w:rsidP="00F86E4D">
      <w:pPr>
        <w:numPr>
          <w:ilvl w:val="0"/>
          <w:numId w:val="49"/>
        </w:numPr>
        <w:tabs>
          <w:tab w:val="left" w:pos="851"/>
        </w:tabs>
        <w:suppressAutoHyphens/>
        <w:autoSpaceDE w:val="0"/>
        <w:autoSpaceDN w:val="0"/>
        <w:adjustRightInd w:val="0"/>
        <w:ind w:left="851" w:hanging="425"/>
        <w:jc w:val="both"/>
        <w:rPr>
          <w:rFonts w:ascii="Open Sans" w:hAnsi="Open Sans" w:cs="Open Sans"/>
          <w:kern w:val="2"/>
          <w:sz w:val="20"/>
          <w:szCs w:val="20"/>
          <w:lang w:eastAsia="ar-SA"/>
        </w:rPr>
      </w:pPr>
      <w:r w:rsidRPr="00F86E4D">
        <w:rPr>
          <w:rFonts w:ascii="Open Sans" w:hAnsi="Open Sans" w:cs="Open Sans"/>
          <w:kern w:val="2"/>
          <w:sz w:val="20"/>
          <w:szCs w:val="20"/>
          <w:lang w:eastAsia="ar-SA"/>
        </w:rPr>
        <w:t>70% w ciągu 30 dni od odbioru końcowego robót;</w:t>
      </w:r>
    </w:p>
    <w:p w:rsidR="00F86E4D" w:rsidRPr="00F86E4D" w:rsidRDefault="00F86E4D" w:rsidP="00F86E4D">
      <w:pPr>
        <w:numPr>
          <w:ilvl w:val="0"/>
          <w:numId w:val="49"/>
        </w:numPr>
        <w:tabs>
          <w:tab w:val="left" w:pos="851"/>
        </w:tabs>
        <w:suppressAutoHyphens/>
        <w:autoSpaceDE w:val="0"/>
        <w:autoSpaceDN w:val="0"/>
        <w:adjustRightInd w:val="0"/>
        <w:ind w:left="851" w:hanging="425"/>
        <w:jc w:val="both"/>
        <w:rPr>
          <w:rFonts w:ascii="Open Sans" w:hAnsi="Open Sans" w:cs="Open Sans"/>
          <w:kern w:val="2"/>
          <w:sz w:val="20"/>
          <w:szCs w:val="20"/>
          <w:lang w:eastAsia="ar-SA"/>
        </w:rPr>
      </w:pPr>
      <w:r w:rsidRPr="00F86E4D">
        <w:rPr>
          <w:rFonts w:ascii="Open Sans" w:hAnsi="Open Sans" w:cs="Open Sans"/>
          <w:kern w:val="2"/>
          <w:sz w:val="20"/>
          <w:szCs w:val="20"/>
          <w:lang w:eastAsia="ar-SA"/>
        </w:rPr>
        <w:t>30% nie później niż w 15. dniu po upływie okresu rękojmi za wady.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86E4D" w:rsidRPr="009B71AC" w:rsidRDefault="00F86E4D" w:rsidP="009B71AC">
      <w:pPr>
        <w:suppressAutoHyphens/>
        <w:autoSpaceDE w:val="0"/>
        <w:autoSpaceDN w:val="0"/>
        <w:adjustRightInd w:val="0"/>
        <w:ind w:left="426"/>
        <w:jc w:val="both"/>
        <w:rPr>
          <w:rFonts w:ascii="Open Sans" w:hAnsi="Open Sans" w:cs="Open Sans"/>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sz w:val="20"/>
          <w:szCs w:val="20"/>
        </w:rPr>
        <w:t>Kary umowne</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w:t>
      </w:r>
      <w:r w:rsidR="009E7E21">
        <w:rPr>
          <w:rFonts w:ascii="Open Sans" w:hAnsi="Open Sans" w:cs="Open Sans"/>
          <w:b/>
          <w:bCs/>
          <w:color w:val="000000"/>
          <w:sz w:val="20"/>
          <w:szCs w:val="20"/>
        </w:rPr>
        <w:t>6</w:t>
      </w:r>
      <w:r w:rsidRPr="009B71AC">
        <w:rPr>
          <w:rFonts w:ascii="Open Sans" w:hAnsi="Open Sans" w:cs="Open Sans"/>
          <w:b/>
          <w:bCs/>
          <w:color w:val="000000"/>
          <w:sz w:val="20"/>
          <w:szCs w:val="20"/>
        </w:rPr>
        <w:t>.</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Wykonawca zapłaci Zamawiającemu kary umowne:</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w przypadku nie dotrzymania terminu zakończenia przedmiotu Umowy określonego w § 3 Umowy w wysokości 0,5% wynagrodzenia brutto, o którym mowa w § 11 ust. </w:t>
      </w:r>
      <w:r w:rsidR="006B1D49">
        <w:rPr>
          <w:rFonts w:ascii="Open Sans" w:hAnsi="Open Sans" w:cs="Open Sans"/>
          <w:sz w:val="20"/>
          <w:szCs w:val="20"/>
        </w:rPr>
        <w:t>1</w:t>
      </w:r>
      <w:r w:rsidR="00344352">
        <w:rPr>
          <w:rFonts w:ascii="Open Sans" w:hAnsi="Open Sans" w:cs="Open Sans"/>
          <w:sz w:val="20"/>
          <w:szCs w:val="20"/>
        </w:rPr>
        <w:t xml:space="preserve"> </w:t>
      </w:r>
      <w:r w:rsidRPr="009B71AC">
        <w:rPr>
          <w:rFonts w:ascii="Open Sans" w:hAnsi="Open Sans" w:cs="Open Sans"/>
          <w:sz w:val="20"/>
          <w:szCs w:val="20"/>
        </w:rPr>
        <w:t xml:space="preserve">Umowy, za każdy dzień </w:t>
      </w:r>
      <w:r w:rsidR="006B1D49">
        <w:rPr>
          <w:rFonts w:ascii="Open Sans" w:hAnsi="Open Sans" w:cs="Open Sans"/>
          <w:sz w:val="20"/>
          <w:szCs w:val="20"/>
        </w:rPr>
        <w:t>opóźnienia</w:t>
      </w:r>
      <w:r w:rsidR="00F265E4">
        <w:rPr>
          <w:rFonts w:ascii="Open Sans" w:hAnsi="Open Sans" w:cs="Open Sans"/>
          <w:sz w:val="20"/>
          <w:szCs w:val="20"/>
        </w:rPr>
        <w:t>;</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za każdy dzień </w:t>
      </w:r>
      <w:r w:rsidR="00DA75CE">
        <w:rPr>
          <w:rFonts w:ascii="Open Sans" w:hAnsi="Open Sans" w:cs="Open Sans"/>
          <w:sz w:val="20"/>
          <w:szCs w:val="20"/>
        </w:rPr>
        <w:t>opóźnienia</w:t>
      </w:r>
      <w:r w:rsidRPr="009B71AC">
        <w:rPr>
          <w:rFonts w:ascii="Open Sans" w:hAnsi="Open Sans" w:cs="Open Sans"/>
          <w:sz w:val="20"/>
          <w:szCs w:val="20"/>
        </w:rPr>
        <w:t xml:space="preserve">, liczony od upływu terminu wyznaczonego na usunięcie wad stwierdzonych przy odbiorze lub ujawnionych w okresie rękojmi za wady lub gwarancji jakości – w wysokości 0,5% wynagrodzenia umownego brutto, o którym mowa w § 11 ust. </w:t>
      </w:r>
      <w:r w:rsidR="006B1D49">
        <w:rPr>
          <w:rFonts w:ascii="Open Sans" w:hAnsi="Open Sans" w:cs="Open Sans"/>
          <w:sz w:val="20"/>
          <w:szCs w:val="20"/>
        </w:rPr>
        <w:t>1</w:t>
      </w:r>
      <w:r w:rsidRPr="009B71AC">
        <w:rPr>
          <w:rFonts w:ascii="Open Sans" w:hAnsi="Open Sans" w:cs="Open Sans"/>
          <w:sz w:val="20"/>
          <w:szCs w:val="20"/>
        </w:rPr>
        <w:t xml:space="preserve"> Umowy</w:t>
      </w:r>
      <w:r w:rsidR="00F265E4">
        <w:rPr>
          <w:rFonts w:ascii="Open Sans" w:hAnsi="Open Sans" w:cs="Open Sans"/>
          <w:sz w:val="20"/>
          <w:szCs w:val="20"/>
        </w:rPr>
        <w:t>;</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za rozwiązanie umowy z przyczyn, za które ponosi odpowiedzialność Wykonawca, w wysokości 10% wynagrodzenia umownego brutto, o którym mowa w § 11 ust. </w:t>
      </w:r>
      <w:r w:rsidR="00F02105">
        <w:rPr>
          <w:rFonts w:ascii="Open Sans" w:hAnsi="Open Sans" w:cs="Open Sans"/>
          <w:sz w:val="20"/>
          <w:szCs w:val="20"/>
        </w:rPr>
        <w:t>1</w:t>
      </w:r>
      <w:r w:rsidRPr="009B71AC">
        <w:rPr>
          <w:rFonts w:ascii="Open Sans" w:hAnsi="Open Sans" w:cs="Open Sans"/>
          <w:sz w:val="20"/>
          <w:szCs w:val="20"/>
        </w:rPr>
        <w:t xml:space="preserve"> Umowy.</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color w:val="000000"/>
          <w:sz w:val="20"/>
          <w:szCs w:val="20"/>
        </w:rPr>
      </w:pPr>
      <w:r w:rsidRPr="009B71AC">
        <w:rPr>
          <w:rFonts w:ascii="Open Sans" w:hAnsi="Open Sans" w:cs="Open Sans"/>
          <w:color w:val="000000"/>
          <w:sz w:val="20"/>
          <w:szCs w:val="20"/>
        </w:rPr>
        <w:t>Jeżeli Zamawiający odstąpi od umowy z przyczyn leżących po stronie Wykonawcy skutkiem którego to odstąpienia będzie utrata dotacji uzyskanej przez Zamawiającego na realizację przedmiotu umowy, o którym mowa w §1 Wykonawca zapłaci karę umowną w wysokości równej utraconej przez Zamawiającego dotacji. Wykonawca oświadcza, że zrozumiał treść niniejszego ustępu, nie wnosi do niego zastrzeżeń i akceptuje obciążenie go karą umowną w wysokości równej utraconej przez Zamawiającego dotacji, w przypadku wystąpienia okoliczności, o których mowa w § 16 ust. 2 zd. 1 niniejszej Umowy.</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zapłaci odsetki ustawowe w przypadku opóźnienia w opłaceniu faktur.</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rsidR="009B71AC" w:rsidRPr="009B71AC" w:rsidRDefault="009B71AC" w:rsidP="009B71AC">
      <w:pPr>
        <w:autoSpaceDE w:val="0"/>
        <w:autoSpaceDN w:val="0"/>
        <w:adjustRightInd w:val="0"/>
        <w:jc w:val="center"/>
        <w:rPr>
          <w:rFonts w:ascii="Open Sans" w:hAnsi="Open Sans" w:cs="Open Sans"/>
          <w:b/>
          <w:bCs/>
          <w:color w:val="000000"/>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color w:val="000000"/>
          <w:sz w:val="20"/>
          <w:szCs w:val="20"/>
        </w:rPr>
        <w:t>§ 1</w:t>
      </w:r>
      <w:r w:rsidR="00CA4482">
        <w:rPr>
          <w:rFonts w:ascii="Open Sans" w:hAnsi="Open Sans" w:cs="Open Sans"/>
          <w:b/>
          <w:bCs/>
          <w:color w:val="000000"/>
          <w:sz w:val="20"/>
          <w:szCs w:val="20"/>
        </w:rPr>
        <w:t>7</w:t>
      </w:r>
      <w:r w:rsidRPr="009B71AC">
        <w:rPr>
          <w:rFonts w:ascii="Open Sans" w:hAnsi="Open Sans" w:cs="Open Sans"/>
          <w:b/>
          <w:bCs/>
          <w:color w:val="000000"/>
          <w:sz w:val="20"/>
          <w:szCs w:val="20"/>
        </w:rPr>
        <w:t>.</w:t>
      </w:r>
    </w:p>
    <w:p w:rsidR="009B71AC" w:rsidRPr="009B71AC" w:rsidRDefault="009B71AC" w:rsidP="009B71AC">
      <w:pPr>
        <w:suppressAutoHyphens/>
        <w:jc w:val="both"/>
        <w:rPr>
          <w:rFonts w:ascii="Open Sans" w:hAnsi="Open Sans" w:cs="Open Sans"/>
          <w:color w:val="000000"/>
          <w:kern w:val="24"/>
          <w:sz w:val="20"/>
          <w:szCs w:val="20"/>
        </w:rPr>
      </w:pPr>
      <w:r w:rsidRPr="009B71AC">
        <w:rPr>
          <w:rFonts w:ascii="Open Sans" w:hAnsi="Open Sans" w:cs="Open Sans"/>
          <w:color w:val="000000"/>
          <w:kern w:val="24"/>
          <w:sz w:val="20"/>
          <w:szCs w:val="20"/>
        </w:rPr>
        <w:t>Wykonawca zapłaci Zamawiającemu kary umowne:</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braku zapłaty należnego wynagrodzenia podwykonawcom lub dalszym podwykonawcom, w wysokości 10% niezapłaconej należności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nieterminowej zapłaty wynagrodzenia należnego podwykonawcom lub dalszym podwykonawcom, w wysokości 0,5% niezapłaconej należności za każdy dzień zwłoki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 przypadku nieprzedłożenia poświadczonej za zgodność z oryginałem kopii umowy </w:t>
      </w:r>
      <w:r w:rsidRPr="009B71AC">
        <w:rPr>
          <w:rFonts w:ascii="Open Sans" w:eastAsia="Calibri" w:hAnsi="Open Sans" w:cs="Open Sans"/>
          <w:sz w:val="20"/>
          <w:szCs w:val="20"/>
          <w:lang w:eastAsia="en-US"/>
        </w:rPr>
        <w:br/>
        <w:t>o podwykonawstwo lub jej zmiany, w wysokości 0,5% wartości brutto tej umowy, za każdy dzień od daty jej popisania przez strony do dnia przedłożenia umowy Zamawiającemu</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sz w:val="20"/>
          <w:szCs w:val="20"/>
          <w:lang w:eastAsia="en-US"/>
        </w:rPr>
        <w:t xml:space="preserve">w przypadku braku zmiany umowy o podwykonawstwo w zakresie terminu zapłaty, </w:t>
      </w:r>
      <w:r w:rsidRPr="009B71AC">
        <w:rPr>
          <w:rFonts w:ascii="Open Sans" w:eastAsia="Calibri" w:hAnsi="Open Sans" w:cs="Open Sans"/>
          <w:sz w:val="20"/>
          <w:szCs w:val="20"/>
          <w:lang w:eastAsia="en-US"/>
        </w:rPr>
        <w:br/>
        <w:t xml:space="preserve">w wysokości 0,5% wartości brutto tej umowy, za każdy dzień zwłoki od daty wskazanej </w:t>
      </w:r>
      <w:r w:rsidRPr="009B71AC">
        <w:rPr>
          <w:rFonts w:ascii="Open Sans" w:eastAsia="Calibri" w:hAnsi="Open Sans" w:cs="Open Sans"/>
          <w:sz w:val="20"/>
          <w:szCs w:val="20"/>
          <w:lang w:eastAsia="en-US"/>
        </w:rPr>
        <w:br/>
        <w:t>w informacji, o której mowa w § 9 ust. 10 Umowy</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niezatrudnienie przez Wykonawcę osoby wykonującej na umowę </w:t>
      </w:r>
      <w:r w:rsidRPr="009B71AC">
        <w:rPr>
          <w:rFonts w:ascii="Open Sans" w:eastAsia="Calibri" w:hAnsi="Open Sans" w:cs="Open Sans"/>
          <w:color w:val="000000"/>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r w:rsidR="00C7412F">
        <w:rPr>
          <w:rFonts w:ascii="Open Sans" w:eastAsia="Calibri" w:hAnsi="Open Sans" w:cs="Open Sans"/>
          <w:color w:val="000000"/>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 zapewnienie przez Wykonawcę obowiązku zatrudnienia przez podwykonawcę osoby wykonującej na umowę o pracę co najmniej z jednej z czynności wskazanych w SIWZ, </w:t>
      </w:r>
      <w:r w:rsidRPr="009B71AC">
        <w:rPr>
          <w:rFonts w:ascii="Open Sans" w:eastAsia="Calibri" w:hAnsi="Open Sans" w:cs="Open Sans"/>
          <w:color w:val="000000"/>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w:t>
      </w:r>
      <w:r w:rsidRPr="009B71AC">
        <w:rPr>
          <w:rFonts w:ascii="Open Sans" w:eastAsia="Calibri" w:hAnsi="Open Sans" w:cs="Open Sans"/>
          <w:color w:val="000000"/>
          <w:sz w:val="20"/>
          <w:szCs w:val="20"/>
          <w:lang w:eastAsia="en-US"/>
        </w:rPr>
        <w:lastRenderedPageBreak/>
        <w:t xml:space="preserve">zatrudnienia oraz liczby miesięcy w okresie realizacji Umowy, w których nie dopełniono przedmiotowego wymogu. </w:t>
      </w:r>
    </w:p>
    <w:p w:rsidR="009B71AC" w:rsidRPr="009B71AC" w:rsidRDefault="009B71AC" w:rsidP="009B71AC">
      <w:pPr>
        <w:tabs>
          <w:tab w:val="left" w:pos="567"/>
        </w:tabs>
        <w:suppressAutoHyphens/>
        <w:autoSpaceDE w:val="0"/>
        <w:autoSpaceDN w:val="0"/>
        <w:adjustRightInd w:val="0"/>
        <w:ind w:left="567"/>
        <w:jc w:val="both"/>
        <w:rPr>
          <w:rFonts w:ascii="Open Sans" w:eastAsia="Calibri" w:hAnsi="Open Sans" w:cs="Open Sans"/>
          <w:color w:val="000000"/>
          <w:sz w:val="20"/>
          <w:szCs w:val="20"/>
          <w:lang w:eastAsia="en-US"/>
        </w:rPr>
      </w:pPr>
    </w:p>
    <w:p w:rsidR="00695709" w:rsidRPr="00054174" w:rsidRDefault="00695709" w:rsidP="00695709">
      <w:pPr>
        <w:contextualSpacing/>
        <w:jc w:val="center"/>
        <w:rPr>
          <w:rFonts w:ascii="Open Sans" w:hAnsi="Open Sans" w:cs="Open Sans"/>
          <w:b/>
          <w:sz w:val="20"/>
          <w:szCs w:val="20"/>
        </w:rPr>
      </w:pPr>
      <w:r w:rsidRPr="00054174">
        <w:rPr>
          <w:rFonts w:ascii="Open Sans" w:hAnsi="Open Sans" w:cs="Open Sans"/>
          <w:b/>
          <w:sz w:val="20"/>
          <w:szCs w:val="20"/>
        </w:rPr>
        <w:t>Dane osobowe</w:t>
      </w:r>
    </w:p>
    <w:p w:rsidR="00695709" w:rsidRPr="00054174" w:rsidRDefault="00695709" w:rsidP="00695709">
      <w:pPr>
        <w:contextualSpacing/>
        <w:jc w:val="center"/>
        <w:rPr>
          <w:rFonts w:ascii="Open Sans" w:hAnsi="Open Sans" w:cs="Open Sans"/>
          <w:sz w:val="20"/>
          <w:szCs w:val="20"/>
        </w:rPr>
      </w:pPr>
      <w:r w:rsidRPr="00054174">
        <w:rPr>
          <w:rFonts w:ascii="Open Sans" w:hAnsi="Open Sans" w:cs="Open Sans"/>
          <w:b/>
          <w:sz w:val="20"/>
          <w:szCs w:val="20"/>
        </w:rPr>
        <w:t xml:space="preserve">§ </w:t>
      </w:r>
      <w:r>
        <w:rPr>
          <w:rFonts w:ascii="Open Sans" w:hAnsi="Open Sans" w:cs="Open Sans"/>
          <w:b/>
          <w:sz w:val="20"/>
          <w:szCs w:val="20"/>
        </w:rPr>
        <w:t>1</w:t>
      </w:r>
      <w:r w:rsidR="00BC46E2">
        <w:rPr>
          <w:rFonts w:ascii="Open Sans" w:hAnsi="Open Sans" w:cs="Open Sans"/>
          <w:b/>
          <w:sz w:val="20"/>
          <w:szCs w:val="20"/>
        </w:rPr>
        <w:t>8</w:t>
      </w:r>
      <w:r>
        <w:rPr>
          <w:rFonts w:ascii="Open Sans" w:hAnsi="Open Sans" w:cs="Open Sans"/>
          <w:b/>
          <w:sz w:val="20"/>
          <w:szCs w:val="20"/>
        </w:rPr>
        <w:t>.</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 celu wykonania niniejszej umowy Administrator Danych – </w:t>
      </w:r>
      <w:r w:rsidR="00330CD0">
        <w:rPr>
          <w:rFonts w:ascii="Open Sans" w:hAnsi="Open Sans" w:cs="Open Sans"/>
          <w:sz w:val="20"/>
          <w:szCs w:val="20"/>
        </w:rPr>
        <w:t xml:space="preserve">Gmina </w:t>
      </w:r>
      <w:r>
        <w:rPr>
          <w:rFonts w:ascii="Open Sans" w:hAnsi="Open Sans" w:cs="Open Sans"/>
          <w:sz w:val="20"/>
          <w:szCs w:val="20"/>
        </w:rPr>
        <w:t>Pomiechówek</w:t>
      </w:r>
      <w:r w:rsidRPr="00054174">
        <w:rPr>
          <w:rFonts w:ascii="Open Sans" w:hAnsi="Open Sans" w:cs="Open Sans"/>
          <w:sz w:val="20"/>
          <w:szCs w:val="20"/>
        </w:rPr>
        <w:t xml:space="preserve"> powierza Wykonawcy przetwarzanie danych osobowych w trybie art. 28 </w:t>
      </w:r>
      <w:r w:rsidRPr="00054174">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r w:rsidRPr="001B5ACF">
        <w:rPr>
          <w:rFonts w:ascii="Open Sans" w:hAnsi="Open Sans" w:cs="Open Sans"/>
          <w:bCs/>
          <w:sz w:val="20"/>
          <w:szCs w:val="20"/>
        </w:rPr>
        <w:t>.</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t>Wykonawca jest uprawniony do wykonywania, w szczególności takich operacji na powyższych danych osobowych jak: zbieranie, utrwalanie, opracowywanie, przechowywanie i usuwanie.</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przez Wykonawcę powierzonych danych osobowych będzie trwało w</w:t>
      </w:r>
      <w:r w:rsidRPr="001B5ACF">
        <w:rPr>
          <w:rFonts w:ascii="Open Sans" w:hAnsi="Open Sans" w:cs="Open Sans"/>
          <w:sz w:val="20"/>
          <w:szCs w:val="20"/>
        </w:rPr>
        <w:t xml:space="preserve"> </w:t>
      </w:r>
      <w:r w:rsidRPr="00054174">
        <w:rPr>
          <w:rFonts w:ascii="Open Sans" w:hAnsi="Open Sans" w:cs="Open Sans"/>
          <w:sz w:val="20"/>
          <w:szCs w:val="20"/>
        </w:rPr>
        <w:t>okresie realizacji niniejszej umowy.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przetwarzania powierzonych danych osobowych wyłącznie w celu </w:t>
      </w:r>
      <w:r w:rsidRPr="00054174">
        <w:rPr>
          <w:rFonts w:ascii="Open Sans" w:hAnsi="Open Sans" w:cs="Open Sans"/>
          <w:sz w:val="20"/>
          <w:szCs w:val="20"/>
        </w:rPr>
        <w:br/>
        <w:t>i zakresie oraz w sposób i przez czas określony w ust. 1 – 4 wyżej.</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oświadcza, że nie będzie przetwarzał powierzonych danych osobowych w</w:t>
      </w:r>
      <w:r w:rsidRPr="001B5ACF">
        <w:rPr>
          <w:rFonts w:ascii="Open Sans" w:hAnsi="Open Sans" w:cs="Open Sans"/>
          <w:sz w:val="20"/>
          <w:szCs w:val="20"/>
        </w:rPr>
        <w:t xml:space="preserve"> </w:t>
      </w:r>
      <w:r w:rsidRPr="00054174">
        <w:rPr>
          <w:rFonts w:ascii="Open Sans" w:hAnsi="Open Sans" w:cs="Open Sans"/>
          <w:sz w:val="20"/>
          <w:szCs w:val="20"/>
        </w:rPr>
        <w:t>państwie trzecim, tj. w państwie nienależącym do Europejskiego Obszaru Gospodarczego.</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wykonać wszelkie czynności wynikające z niniejszego paragrafu umowy i przepisów o ochronie danych osobowych z najwyższą starannością.</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zapewnia, że wdroży odpowiednie środki techniczne i organizacyjne by</w:t>
      </w:r>
      <w:r>
        <w:rPr>
          <w:rFonts w:ascii="Open Sans" w:hAnsi="Open Sans" w:cs="Open Sans"/>
          <w:sz w:val="20"/>
          <w:szCs w:val="20"/>
        </w:rPr>
        <w:t xml:space="preserve"> </w:t>
      </w:r>
      <w:r w:rsidRPr="00054174">
        <w:rPr>
          <w:rFonts w:ascii="Open Sans" w:hAnsi="Open Sans" w:cs="Open Sans"/>
          <w:sz w:val="20"/>
          <w:szCs w:val="20"/>
        </w:rPr>
        <w:t>przetwarzanie spełniało wymogi określone w obowiązujących przepisach prawa  i chroniło prawa osób, których dane dotyczą.</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zobowiązuje się w szczególności do:</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przetwarzania danych wyłącznie na udokumentowane polecenie Administratora Danych; za udokumentowane polecenie uznaje się zadania nałożone na Wykonawcę w umowie</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podjęcia wszelkich środków aby zapewnić bezpieczeństwo przetwarzania danych osobowych zgodnie z wymogami nałożonymi na mocy art. 32 rozporządzenia</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dopuszczenia do przetwarzania danych osobowych wyłącznie osób posiadających wydane przez niego upoważnienie i zapoznanych przez niego z przepisami o</w:t>
      </w:r>
      <w:r>
        <w:rPr>
          <w:rFonts w:ascii="Open Sans" w:hAnsi="Open Sans" w:cs="Open Sans"/>
          <w:sz w:val="20"/>
          <w:szCs w:val="20"/>
        </w:rPr>
        <w:t xml:space="preserve"> </w:t>
      </w:r>
      <w:r w:rsidRPr="00054174">
        <w:rPr>
          <w:rFonts w:ascii="Open Sans" w:hAnsi="Open Sans" w:cs="Open Sans"/>
          <w:sz w:val="20"/>
          <w:szCs w:val="20"/>
        </w:rPr>
        <w:t>ochronie danych osobowych</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zapewnienia aby osoby upoważnione do przetwarzania danych osobowych zobowiązały się do zachowania danych osobowych w tajemnicy</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lastRenderedPageBreak/>
        <w:t xml:space="preserve">pomagania Administratorowi Danych poprzez odpowiednie środki techniczne </w:t>
      </w:r>
      <w:r>
        <w:rPr>
          <w:rFonts w:ascii="Open Sans" w:hAnsi="Open Sans" w:cs="Open Sans"/>
          <w:sz w:val="20"/>
          <w:szCs w:val="20"/>
        </w:rPr>
        <w:br/>
      </w:r>
      <w:r w:rsidRPr="00054174">
        <w:rPr>
          <w:rFonts w:ascii="Open Sans" w:hAnsi="Open Sans" w:cs="Open Sans"/>
          <w:sz w:val="20"/>
          <w:szCs w:val="20"/>
        </w:rPr>
        <w:t>i</w:t>
      </w:r>
      <w:r>
        <w:rPr>
          <w:rFonts w:ascii="Open Sans" w:hAnsi="Open Sans" w:cs="Open Sans"/>
          <w:sz w:val="20"/>
          <w:szCs w:val="20"/>
        </w:rPr>
        <w:t xml:space="preserve"> </w:t>
      </w:r>
      <w:r w:rsidRPr="00054174">
        <w:rPr>
          <w:rFonts w:ascii="Open Sans" w:hAnsi="Open Sans" w:cs="Open Sans"/>
          <w:sz w:val="20"/>
          <w:szCs w:val="20"/>
        </w:rPr>
        <w:t>organizacyjne wywiązywać się z obowiązku odpowiadania na żądania osoby, której dane dotyczą, w zakresie wykonywania jej praw określonych w rozdziale III a także z</w:t>
      </w:r>
      <w:r>
        <w:rPr>
          <w:rFonts w:ascii="Open Sans" w:hAnsi="Open Sans" w:cs="Open Sans"/>
          <w:sz w:val="20"/>
          <w:szCs w:val="20"/>
        </w:rPr>
        <w:t xml:space="preserve"> </w:t>
      </w:r>
      <w:r w:rsidRPr="00054174">
        <w:rPr>
          <w:rFonts w:ascii="Open Sans" w:hAnsi="Open Sans" w:cs="Open Sans"/>
          <w:sz w:val="20"/>
          <w:szCs w:val="20"/>
        </w:rPr>
        <w:t xml:space="preserve">obowiązków określonych w art. 32-36 </w:t>
      </w:r>
      <w:r w:rsidRPr="00054174">
        <w:rPr>
          <w:rFonts w:ascii="Open Sans" w:hAnsi="Open Sans" w:cs="Open Sans"/>
          <w:bCs/>
          <w:sz w:val="20"/>
          <w:szCs w:val="20"/>
        </w:rPr>
        <w:t>rozporządzenia</w:t>
      </w:r>
      <w:r>
        <w:rPr>
          <w:rFonts w:ascii="Open Sans" w:hAnsi="Open Sans" w:cs="Open Sans"/>
          <w:bC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bCs/>
          <w:sz w:val="20"/>
          <w:szCs w:val="20"/>
        </w:rPr>
        <w:t>udostępniania Administratorowi Danych wszelkich informacji niezbędnych do wykazania spełnienia obowiązków określonych w art. 28 rozporządzenia</w:t>
      </w:r>
      <w:r>
        <w:rPr>
          <w:rFonts w:ascii="Open Sans" w:hAnsi="Open Sans" w:cs="Open Sans"/>
          <w:bC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prowadzenia rejestru kategorii czynności przetwarzania, o którym mowa w art. 30 ust. 2 rozporządzenia, jeżeli jest wymagane na mocy rozporządzenia.</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bez zbędnej zwłoki zgłosić Administratorowi Danych:</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 xml:space="preserve">stwierdzenie naruszenia ochrony danych osobowych, zawierające co najmniej informacje, </w:t>
      </w:r>
      <w:r>
        <w:rPr>
          <w:rFonts w:ascii="Open Sans" w:hAnsi="Open Sans" w:cs="Open Sans"/>
          <w:sz w:val="20"/>
          <w:szCs w:val="20"/>
        </w:rPr>
        <w:br/>
      </w:r>
      <w:r w:rsidRPr="00054174">
        <w:rPr>
          <w:rFonts w:ascii="Open Sans" w:hAnsi="Open Sans" w:cs="Open Sans"/>
          <w:sz w:val="20"/>
          <w:szCs w:val="20"/>
        </w:rPr>
        <w:t>o których mowa w art. 33 ust. 3 rozporządzenia</w:t>
      </w:r>
      <w:r>
        <w:rPr>
          <w:rFonts w:ascii="Open Sans" w:hAnsi="Open Sans" w:cs="Open Sans"/>
          <w:sz w:val="20"/>
          <w:szCs w:val="20"/>
        </w:rPr>
        <w:t>;</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otrzymanie żądania od osoby, której dane przetwarza, w zakresie przetwarzania dotyczących jej danych osobowych</w:t>
      </w:r>
      <w:r>
        <w:rPr>
          <w:rFonts w:ascii="Open Sans" w:hAnsi="Open Sans" w:cs="Open Sans"/>
          <w:sz w:val="20"/>
          <w:szCs w:val="20"/>
        </w:rPr>
        <w:t>;</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wszczęcie u Wykonawcy, przez organ właściwy ds. ochrony danych osobowych, kontroli sposobu przetwarzania powierzonych danych osobowych.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Administrator Danych jest uprawniony do audytu wykonywania przez Wykonawcę obowiązków określonych w niniejszym paragrafie umowy.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umożliwia Administratorowi Danych lub audytorowi upoważnionemu przez Administratora przeprowadzenie audytów, w tym inspekcji. W szczególności Wykonawca:</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zapewni wstęp do pomieszczeń, w których Wykonawca przetwarza powierzone dane osobowe</w:t>
      </w:r>
      <w:r>
        <w:rPr>
          <w:rFonts w:ascii="Open Sans" w:hAnsi="Open Sans" w:cs="Open Sans"/>
          <w:sz w:val="20"/>
          <w:szCs w:val="20"/>
        </w:rPr>
        <w:t>;</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przekaże pisemne lub ustne wyjaśnienia w celu ustalenia stanu faktycznego</w:t>
      </w:r>
      <w:r>
        <w:rPr>
          <w:rFonts w:ascii="Open Sans" w:hAnsi="Open Sans" w:cs="Open Sans"/>
          <w:sz w:val="20"/>
          <w:szCs w:val="20"/>
        </w:rPr>
        <w:t>;</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umożliwi przeprowadzenie oględzin dokumentów a także urządzeń, nośników oraz systemów informatycznych służących do przetwarzania powierzonych danych.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Z czynności sporządza się protokół, którego jeden egzemplarz doręcza się kontrolowanemu.</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naprawienia szkody wyrządzonej Administratorowi Danych </w:t>
      </w:r>
      <w:r>
        <w:rPr>
          <w:rFonts w:ascii="Open Sans" w:hAnsi="Open Sans" w:cs="Open Sans"/>
          <w:sz w:val="20"/>
          <w:szCs w:val="20"/>
        </w:rPr>
        <w:br/>
      </w:r>
      <w:r w:rsidRPr="00054174">
        <w:rPr>
          <w:rFonts w:ascii="Open Sans" w:hAnsi="Open Sans" w:cs="Open Sans"/>
          <w:sz w:val="20"/>
          <w:szCs w:val="20"/>
        </w:rP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Wszelkie zmiany i uzupełnienia umowy w zakresie danych osobowych dokonywane będą w formie pisemnej pod rygorem nieważności.</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sprawach nieuregulowanych zastosowanie znajdują przepisy o ochronie danych osobowych.</w:t>
      </w:r>
    </w:p>
    <w:p w:rsidR="00695709" w:rsidRDefault="00695709" w:rsidP="009B71AC">
      <w:pPr>
        <w:autoSpaceDE w:val="0"/>
        <w:autoSpaceDN w:val="0"/>
        <w:adjustRightInd w:val="0"/>
        <w:jc w:val="center"/>
        <w:rPr>
          <w:rFonts w:ascii="Open Sans" w:hAnsi="Open Sans" w:cs="Open Sans"/>
          <w:b/>
          <w:bCs/>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sz w:val="20"/>
          <w:szCs w:val="20"/>
        </w:rPr>
        <w:t>Postanowienia końcowe</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w:t>
      </w:r>
      <w:r w:rsidR="00BC46E2">
        <w:rPr>
          <w:rFonts w:ascii="Open Sans" w:hAnsi="Open Sans" w:cs="Open Sans"/>
          <w:b/>
          <w:bCs/>
          <w:color w:val="000000"/>
          <w:sz w:val="20"/>
          <w:szCs w:val="20"/>
        </w:rPr>
        <w:t>9</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 xml:space="preserve">§ </w:t>
      </w:r>
      <w:r w:rsidR="00BC46E2">
        <w:rPr>
          <w:rFonts w:ascii="Open Sans" w:hAnsi="Open Sans" w:cs="Open Sans"/>
          <w:b/>
          <w:bCs/>
          <w:color w:val="000000"/>
          <w:sz w:val="20"/>
          <w:szCs w:val="20"/>
        </w:rPr>
        <w:t>20</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Wykonawca nie ma prawa bez zgody Zamawiającego do cesji wierzytelności związanych z realizacją przedmiotu umowy na rzecz osób trzecich.</w:t>
      </w:r>
    </w:p>
    <w:p w:rsidR="00285826" w:rsidRPr="009B71AC" w:rsidRDefault="00285826"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xml:space="preserve">§ </w:t>
      </w:r>
      <w:r w:rsidR="00695709">
        <w:rPr>
          <w:rFonts w:ascii="Open Sans" w:hAnsi="Open Sans" w:cs="Open Sans"/>
          <w:b/>
          <w:bCs/>
          <w:color w:val="000000"/>
          <w:sz w:val="20"/>
          <w:szCs w:val="20"/>
        </w:rPr>
        <w:t>2</w:t>
      </w:r>
      <w:r w:rsidR="00BC46E2">
        <w:rPr>
          <w:rFonts w:ascii="Open Sans" w:hAnsi="Open Sans" w:cs="Open Sans"/>
          <w:b/>
          <w:bCs/>
          <w:color w:val="000000"/>
          <w:sz w:val="20"/>
          <w:szCs w:val="20"/>
        </w:rPr>
        <w:t>1</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 sprawach nie uregulowanych w umowie zastosowanie mają przepisy Kodeksu cywilnego, przepisy ustawy Prawo budowlane i przepisy ustawy Prawo zamówień publicznych.</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2</w:t>
      </w:r>
      <w:r w:rsidR="00BC46E2">
        <w:rPr>
          <w:rFonts w:ascii="Open Sans" w:hAnsi="Open Sans" w:cs="Open Sans"/>
          <w:b/>
          <w:bCs/>
          <w:color w:val="000000"/>
          <w:sz w:val="20"/>
          <w:szCs w:val="20"/>
        </w:rPr>
        <w:t>2</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Spory powstałe na tle realizacji niniejszej umowy będą rozstrzygane przez sąd właściwy dla siedziby Zamawiającego.</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2</w:t>
      </w:r>
      <w:r w:rsidR="002D3495">
        <w:rPr>
          <w:rFonts w:ascii="Open Sans" w:hAnsi="Open Sans" w:cs="Open Sans"/>
          <w:b/>
          <w:bCs/>
          <w:color w:val="000000"/>
          <w:sz w:val="20"/>
          <w:szCs w:val="20"/>
        </w:rPr>
        <w:t>3</w:t>
      </w:r>
      <w:r w:rsidRPr="009B71AC">
        <w:rPr>
          <w:rFonts w:ascii="Open Sans" w:hAnsi="Open Sans" w:cs="Open Sans"/>
          <w:b/>
          <w:bCs/>
          <w:color w:val="000000"/>
          <w:sz w:val="20"/>
          <w:szCs w:val="20"/>
        </w:rPr>
        <w:t>.</w:t>
      </w:r>
    </w:p>
    <w:p w:rsidR="009B71AC" w:rsidRPr="009B71AC" w:rsidRDefault="009B71AC" w:rsidP="009B71AC">
      <w:pPr>
        <w:suppressAutoHyphens/>
        <w:autoSpaceDE w:val="0"/>
        <w:autoSpaceDN w:val="0"/>
        <w:adjustRightInd w:val="0"/>
        <w:jc w:val="both"/>
        <w:rPr>
          <w:rFonts w:ascii="Open Sans" w:hAnsi="Open Sans" w:cs="Open Sans"/>
          <w:sz w:val="20"/>
          <w:szCs w:val="20"/>
        </w:rPr>
      </w:pPr>
      <w:r w:rsidRPr="009B71AC">
        <w:rPr>
          <w:rFonts w:ascii="Open Sans" w:hAnsi="Open Sans" w:cs="Open Sans"/>
          <w:sz w:val="20"/>
          <w:szCs w:val="20"/>
        </w:rPr>
        <w:t xml:space="preserve">Umowę sporządzono w </w:t>
      </w:r>
      <w:r w:rsidR="004F1F2C">
        <w:rPr>
          <w:rFonts w:ascii="Open Sans" w:hAnsi="Open Sans" w:cs="Open Sans"/>
          <w:sz w:val="20"/>
          <w:szCs w:val="20"/>
        </w:rPr>
        <w:t>3</w:t>
      </w:r>
      <w:r w:rsidRPr="009B71AC">
        <w:rPr>
          <w:rFonts w:ascii="Open Sans" w:hAnsi="Open Sans" w:cs="Open Sans"/>
          <w:sz w:val="20"/>
          <w:szCs w:val="20"/>
        </w:rPr>
        <w:t xml:space="preserve"> jednobrzmiących egzemplarzach, </w:t>
      </w:r>
      <w:r w:rsidR="004F1F2C">
        <w:rPr>
          <w:rFonts w:ascii="Open Sans" w:hAnsi="Open Sans" w:cs="Open Sans"/>
          <w:sz w:val="20"/>
          <w:szCs w:val="20"/>
        </w:rPr>
        <w:t>2</w:t>
      </w:r>
      <w:r w:rsidRPr="009B71AC">
        <w:rPr>
          <w:rFonts w:ascii="Open Sans" w:hAnsi="Open Sans" w:cs="Open Sans"/>
          <w:sz w:val="20"/>
          <w:szCs w:val="20"/>
        </w:rPr>
        <w:t xml:space="preserve"> egzemplarz</w:t>
      </w:r>
      <w:r w:rsidR="004F1F2C">
        <w:rPr>
          <w:rFonts w:ascii="Open Sans" w:hAnsi="Open Sans" w:cs="Open Sans"/>
          <w:sz w:val="20"/>
          <w:szCs w:val="20"/>
        </w:rPr>
        <w:t>e</w:t>
      </w:r>
      <w:r w:rsidRPr="009B71AC">
        <w:rPr>
          <w:rFonts w:ascii="Open Sans" w:hAnsi="Open Sans" w:cs="Open Sans"/>
          <w:sz w:val="20"/>
          <w:szCs w:val="20"/>
        </w:rPr>
        <w:t xml:space="preserve"> otrzymuje Zamawiający </w:t>
      </w:r>
      <w:r w:rsidRPr="009B71AC">
        <w:rPr>
          <w:rFonts w:ascii="Open Sans" w:hAnsi="Open Sans" w:cs="Open Sans"/>
          <w:sz w:val="20"/>
          <w:szCs w:val="20"/>
        </w:rPr>
        <w:br/>
        <w:t>i 1 egzemplarz Wykonawca.</w:t>
      </w:r>
    </w:p>
    <w:p w:rsidR="009B71AC" w:rsidRDefault="009B71AC" w:rsidP="009B71AC">
      <w:pPr>
        <w:suppressAutoHyphens/>
        <w:jc w:val="both"/>
        <w:rPr>
          <w:rFonts w:ascii="Open Sans" w:hAnsi="Open Sans" w:cs="Open Sans"/>
          <w:sz w:val="20"/>
          <w:szCs w:val="20"/>
        </w:rPr>
      </w:pPr>
    </w:p>
    <w:p w:rsidR="00680ED1" w:rsidRPr="009B71AC" w:rsidRDefault="00680ED1" w:rsidP="009B71AC">
      <w:pPr>
        <w:suppressAutoHyphens/>
        <w:jc w:val="both"/>
        <w:rPr>
          <w:rFonts w:ascii="Open Sans" w:hAnsi="Open Sans" w:cs="Open Sans"/>
          <w:sz w:val="20"/>
          <w:szCs w:val="20"/>
        </w:rPr>
      </w:pPr>
    </w:p>
    <w:p w:rsidR="009B71AC" w:rsidRPr="009B71AC" w:rsidRDefault="009B71AC" w:rsidP="009B71AC">
      <w:pPr>
        <w:suppressAutoHyphens/>
        <w:jc w:val="center"/>
        <w:outlineLvl w:val="1"/>
        <w:rPr>
          <w:rFonts w:ascii="Open Sans" w:eastAsia="Calibri" w:hAnsi="Open Sans" w:cs="Open Sans"/>
          <w:b/>
          <w:sz w:val="20"/>
          <w:szCs w:val="20"/>
          <w:lang w:val="x-none"/>
        </w:rPr>
      </w:pPr>
      <w:r w:rsidRPr="009B71AC">
        <w:rPr>
          <w:rFonts w:ascii="Open Sans" w:eastAsia="Calibri" w:hAnsi="Open Sans" w:cs="Open Sans"/>
          <w:b/>
          <w:sz w:val="20"/>
          <w:szCs w:val="20"/>
          <w:lang w:val="x-none"/>
        </w:rPr>
        <w:t>Wykonawca</w:t>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t>Zamawiający</w:t>
      </w:r>
    </w:p>
    <w:p w:rsidR="009B71AC" w:rsidRPr="009B71AC" w:rsidRDefault="009B71AC" w:rsidP="009B71AC">
      <w:pPr>
        <w:autoSpaceDE w:val="0"/>
        <w:autoSpaceDN w:val="0"/>
        <w:adjustRightInd w:val="0"/>
        <w:jc w:val="right"/>
        <w:rPr>
          <w:rFonts w:ascii="Open Sans" w:hAnsi="Open Sans" w:cs="Open Sans"/>
          <w:b/>
          <w:bCs/>
          <w:color w:val="000000"/>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286A41" w:rsidRDefault="00286A41"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91375E">
      <w:pPr>
        <w:pStyle w:val="Default"/>
        <w:numPr>
          <w:ilvl w:val="0"/>
          <w:numId w:val="44"/>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91375E">
      <w:pPr>
        <w:pStyle w:val="Default"/>
        <w:numPr>
          <w:ilvl w:val="0"/>
          <w:numId w:val="44"/>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91375E">
      <w:pPr>
        <w:pStyle w:val="Default"/>
        <w:numPr>
          <w:ilvl w:val="0"/>
          <w:numId w:val="44"/>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DD5AE4" w:rsidRPr="00496458" w:rsidRDefault="004939F9" w:rsidP="00496458">
      <w:pPr>
        <w:numPr>
          <w:ilvl w:val="6"/>
          <w:numId w:val="84"/>
        </w:numPr>
        <w:tabs>
          <w:tab w:val="num" w:pos="0"/>
          <w:tab w:val="num" w:pos="426"/>
        </w:tabs>
        <w:spacing w:line="276" w:lineRule="auto"/>
        <w:ind w:left="426" w:hanging="426"/>
        <w:jc w:val="both"/>
        <w:rPr>
          <w:rFonts w:ascii="Tahoma" w:hAnsi="Tahoma" w:cs="Tahoma"/>
          <w:color w:val="000000"/>
          <w:sz w:val="20"/>
          <w:szCs w:val="20"/>
        </w:rPr>
      </w:pPr>
      <w:r w:rsidRPr="00C3487D">
        <w:rPr>
          <w:rFonts w:ascii="Open Sans" w:hAnsi="Open Sans" w:cs="Open Sans"/>
          <w:color w:val="000000"/>
          <w:sz w:val="20"/>
          <w:szCs w:val="20"/>
        </w:rPr>
        <w:t>Przedmiotem zamówienia jest</w:t>
      </w:r>
      <w:r w:rsidR="00FC4389" w:rsidRPr="00C3487D">
        <w:rPr>
          <w:rFonts w:ascii="Open Sans" w:hAnsi="Open Sans" w:cs="Open Sans"/>
          <w:color w:val="000000"/>
          <w:sz w:val="20"/>
          <w:szCs w:val="20"/>
        </w:rPr>
        <w:t>:</w:t>
      </w:r>
      <w:r w:rsidRPr="00C3487D">
        <w:rPr>
          <w:rFonts w:ascii="Open Sans" w:hAnsi="Open Sans" w:cs="Open Sans"/>
          <w:color w:val="000000"/>
          <w:sz w:val="20"/>
          <w:szCs w:val="20"/>
        </w:rPr>
        <w:t xml:space="preserve"> </w:t>
      </w:r>
      <w:r w:rsidR="005B0B29" w:rsidRPr="005B0B29">
        <w:rPr>
          <w:rFonts w:ascii="Open Sans" w:hAnsi="Open Sans" w:cs="Open Sans"/>
          <w:sz w:val="20"/>
          <w:szCs w:val="20"/>
        </w:rPr>
        <w:t xml:space="preserve">Zagospodarowanie terenu gminnego w miejscowości Kosewko, gmina Pomiechówek na cele turystyki, rekreacji, kultury i wypoczynku – etap II, </w:t>
      </w:r>
      <w:r w:rsidR="00DD5AE4" w:rsidRPr="00DD5AE4">
        <w:rPr>
          <w:rFonts w:ascii="Open Sans" w:hAnsi="Open Sans" w:cs="Open Sans"/>
          <w:sz w:val="20"/>
          <w:szCs w:val="20"/>
        </w:rPr>
        <w:t xml:space="preserve">w zakres którego wchodzi: budowa boiska wielofunkcyjnego o nawierzchni poliuretanowej wraz z wyposażeniem; budowa placu zabaw z urządzeniami zabawowymi; budowa siłowni na powietrzu wraz </w:t>
      </w:r>
      <w:r w:rsidR="00DD5AE4">
        <w:rPr>
          <w:rFonts w:ascii="Open Sans" w:hAnsi="Open Sans" w:cs="Open Sans"/>
          <w:sz w:val="20"/>
          <w:szCs w:val="20"/>
        </w:rPr>
        <w:br/>
      </w:r>
      <w:r w:rsidR="00DD5AE4" w:rsidRPr="00DD5AE4">
        <w:rPr>
          <w:rFonts w:ascii="Open Sans" w:hAnsi="Open Sans" w:cs="Open Sans"/>
          <w:sz w:val="20"/>
          <w:szCs w:val="20"/>
        </w:rPr>
        <w:t>z urządzeniami sprawnościowymi; przebudowa oświetlenia; wykonanie stanowisk piknikowych oraz miejsc przygotowanych do użytku gości wspólnego biesiadowania; wyposażenie terenu w elementy zagospodarowania – zestawy piknikowe, ławki, kosze na śmieci, stojaki na rowery oraz elementy komunikacji (chodniki).</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FC4389">
        <w:rPr>
          <w:rFonts w:ascii="Open Sans" w:eastAsia="Calibri" w:hAnsi="Open Sans" w:cs="Open Sans"/>
          <w:sz w:val="20"/>
          <w:szCs w:val="20"/>
          <w:u w:val="single"/>
        </w:rPr>
        <w:t>ze</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705904" w:rsidRPr="00496458" w:rsidRDefault="00705904" w:rsidP="00705904">
      <w:pPr>
        <w:spacing w:before="120" w:after="120" w:line="276" w:lineRule="auto"/>
        <w:ind w:left="426"/>
        <w:jc w:val="both"/>
        <w:rPr>
          <w:rFonts w:ascii="Open Sans" w:hAnsi="Open Sans" w:cs="Open Sans"/>
          <w:sz w:val="20"/>
          <w:szCs w:val="20"/>
        </w:rPr>
      </w:pPr>
      <w:r w:rsidRPr="00496458">
        <w:rPr>
          <w:rFonts w:ascii="Open Sans" w:hAnsi="Open Sans" w:cs="Open Sans"/>
          <w:sz w:val="20"/>
          <w:szCs w:val="20"/>
        </w:rPr>
        <w:t>Materiały z rozbiórki (tj. słupy, wysięgniki, oprawy i przewody) stanowią własność Zamawiającego. Wykonawca przetransportuje je i złoży w miejscu wskazanym przez Zamawiającego. Miejsce składowania materiałów z rozbiórki oddalone jest od miejsca robót o ok. 10 km.</w:t>
      </w:r>
    </w:p>
    <w:p w:rsidR="00FD6905" w:rsidRPr="00FD6905"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FD6905">
        <w:rPr>
          <w:rFonts w:ascii="Open Sans" w:eastAsia="Calibri" w:hAnsi="Open Sans" w:cs="Open Sans"/>
          <w:b/>
          <w:color w:val="FF0000"/>
          <w:sz w:val="20"/>
          <w:szCs w:val="20"/>
          <w:u w:val="single"/>
        </w:rPr>
        <w:t xml:space="preserve">Cena oferty </w:t>
      </w:r>
      <w:r w:rsidR="00A773CD">
        <w:rPr>
          <w:rFonts w:ascii="Open Sans" w:eastAsia="Calibri" w:hAnsi="Open Sans" w:cs="Open Sans"/>
          <w:b/>
          <w:color w:val="FF0000"/>
          <w:sz w:val="20"/>
          <w:szCs w:val="20"/>
          <w:u w:val="single"/>
        </w:rPr>
        <w:t xml:space="preserve">winna zostać </w:t>
      </w:r>
      <w:r w:rsidRPr="00FD6905">
        <w:rPr>
          <w:rFonts w:ascii="Open Sans" w:eastAsia="Calibri" w:hAnsi="Open Sans" w:cs="Open Sans"/>
          <w:b/>
          <w:color w:val="FF0000"/>
          <w:sz w:val="20"/>
          <w:szCs w:val="20"/>
          <w:u w:val="single"/>
        </w:rPr>
        <w:t>wyliczona przez Wykonawcę w oparciu o Kosztorys ofertow</w:t>
      </w:r>
      <w:r w:rsidR="00FC4389">
        <w:rPr>
          <w:rFonts w:ascii="Open Sans" w:eastAsia="Calibri" w:hAnsi="Open Sans" w:cs="Open Sans"/>
          <w:b/>
          <w:color w:val="FF0000"/>
          <w:sz w:val="20"/>
          <w:szCs w:val="20"/>
          <w:u w:val="single"/>
        </w:rPr>
        <w:t>y</w:t>
      </w:r>
      <w:r w:rsidRPr="00FD6905">
        <w:rPr>
          <w:rFonts w:ascii="Open Sans" w:eastAsia="Calibri" w:hAnsi="Open Sans" w:cs="Open Sans"/>
          <w:b/>
          <w:color w:val="FF0000"/>
          <w:sz w:val="20"/>
          <w:szCs w:val="20"/>
          <w:u w:val="single"/>
        </w:rPr>
        <w:t>, sporządzon</w:t>
      </w:r>
      <w:r w:rsidR="00FC4389">
        <w:rPr>
          <w:rFonts w:ascii="Open Sans" w:eastAsia="Calibri" w:hAnsi="Open Sans" w:cs="Open Sans"/>
          <w:b/>
          <w:color w:val="FF0000"/>
          <w:sz w:val="20"/>
          <w:szCs w:val="20"/>
          <w:u w:val="single"/>
        </w:rPr>
        <w:t>y</w:t>
      </w:r>
      <w:r w:rsidRPr="00FD6905">
        <w:rPr>
          <w:rFonts w:ascii="Open Sans" w:eastAsia="Calibri" w:hAnsi="Open Sans" w:cs="Open Sans"/>
          <w:b/>
          <w:color w:val="FF0000"/>
          <w:sz w:val="20"/>
          <w:szCs w:val="20"/>
          <w:u w:val="single"/>
        </w:rPr>
        <w:t xml:space="preserve"> na podstawie Przedmiar</w:t>
      </w:r>
      <w:r w:rsidR="00FC4389">
        <w:rPr>
          <w:rFonts w:ascii="Open Sans" w:eastAsia="Calibri" w:hAnsi="Open Sans" w:cs="Open Sans"/>
          <w:b/>
          <w:color w:val="FF0000"/>
          <w:sz w:val="20"/>
          <w:szCs w:val="20"/>
          <w:u w:val="single"/>
        </w:rPr>
        <w:t>u</w:t>
      </w:r>
      <w:r w:rsidRPr="00FD6905">
        <w:rPr>
          <w:rFonts w:ascii="Open Sans" w:eastAsia="Calibri" w:hAnsi="Open Sans" w:cs="Open Sans"/>
          <w:b/>
          <w:color w:val="FF0000"/>
          <w:sz w:val="20"/>
          <w:szCs w:val="20"/>
          <w:u w:val="single"/>
        </w:rPr>
        <w:t xml:space="preserve"> robót, załączon</w:t>
      </w:r>
      <w:r w:rsidR="00FC4389">
        <w:rPr>
          <w:rFonts w:ascii="Open Sans" w:eastAsia="Calibri" w:hAnsi="Open Sans" w:cs="Open Sans"/>
          <w:b/>
          <w:color w:val="FF0000"/>
          <w:sz w:val="20"/>
          <w:szCs w:val="20"/>
          <w:u w:val="single"/>
        </w:rPr>
        <w:t>ego</w:t>
      </w:r>
      <w:r w:rsidRPr="00FD6905">
        <w:rPr>
          <w:rFonts w:ascii="Open Sans" w:eastAsia="Calibri" w:hAnsi="Open Sans" w:cs="Open Sans"/>
          <w:b/>
          <w:color w:val="FF0000"/>
          <w:sz w:val="20"/>
          <w:szCs w:val="20"/>
          <w:u w:val="single"/>
        </w:rPr>
        <w:t xml:space="preserve"> do TOMU III SIWZ.</w:t>
      </w:r>
    </w:p>
    <w:p w:rsidR="00FD6905" w:rsidRPr="00FD6905"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FD6905">
        <w:rPr>
          <w:rFonts w:ascii="Open Sans" w:eastAsia="Calibri" w:hAnsi="Open Sans" w:cs="Open Sans"/>
          <w:b/>
          <w:color w:val="FF0000"/>
          <w:sz w:val="20"/>
          <w:szCs w:val="20"/>
          <w:u w:val="single"/>
        </w:rPr>
        <w:t>Wykonawca obliczając cenę oferty musi uwzględnić w Kosztorys</w:t>
      </w:r>
      <w:r w:rsidR="00FC4389">
        <w:rPr>
          <w:rFonts w:ascii="Open Sans" w:eastAsia="Calibri" w:hAnsi="Open Sans" w:cs="Open Sans"/>
          <w:b/>
          <w:color w:val="FF0000"/>
          <w:sz w:val="20"/>
          <w:szCs w:val="20"/>
          <w:u w:val="single"/>
        </w:rPr>
        <w:t>ie</w:t>
      </w:r>
      <w:r w:rsidRPr="00FD6905">
        <w:rPr>
          <w:rFonts w:ascii="Open Sans" w:eastAsia="Calibri" w:hAnsi="Open Sans" w:cs="Open Sans"/>
          <w:b/>
          <w:color w:val="FF0000"/>
          <w:sz w:val="20"/>
          <w:szCs w:val="20"/>
          <w:u w:val="single"/>
        </w:rPr>
        <w:t xml:space="preserve"> ofertowy</w:t>
      </w:r>
      <w:r w:rsidR="00FC4389">
        <w:rPr>
          <w:rFonts w:ascii="Open Sans" w:eastAsia="Calibri" w:hAnsi="Open Sans" w:cs="Open Sans"/>
          <w:b/>
          <w:color w:val="FF0000"/>
          <w:sz w:val="20"/>
          <w:szCs w:val="20"/>
          <w:u w:val="single"/>
        </w:rPr>
        <w:t>m</w:t>
      </w:r>
      <w:r w:rsidRPr="00FD6905">
        <w:rPr>
          <w:rFonts w:ascii="Open Sans" w:eastAsia="Calibri" w:hAnsi="Open Sans" w:cs="Open Sans"/>
          <w:b/>
          <w:color w:val="FF0000"/>
          <w:sz w:val="20"/>
          <w:szCs w:val="20"/>
          <w:u w:val="single"/>
        </w:rPr>
        <w:t xml:space="preserve"> wszystkie pozycje</w:t>
      </w:r>
      <w:r w:rsidR="00A773CD">
        <w:rPr>
          <w:rFonts w:ascii="Open Sans" w:eastAsia="Calibri" w:hAnsi="Open Sans" w:cs="Open Sans"/>
          <w:b/>
          <w:color w:val="FF0000"/>
          <w:sz w:val="20"/>
          <w:szCs w:val="20"/>
          <w:u w:val="single"/>
        </w:rPr>
        <w:t xml:space="preserve"> </w:t>
      </w:r>
      <w:r w:rsidRPr="00FD6905">
        <w:rPr>
          <w:rFonts w:ascii="Open Sans" w:eastAsia="Calibri" w:hAnsi="Open Sans" w:cs="Open Sans"/>
          <w:b/>
          <w:color w:val="FF0000"/>
          <w:sz w:val="20"/>
          <w:szCs w:val="20"/>
          <w:u w:val="single"/>
        </w:rPr>
        <w:t>opisane w Przedmiar</w:t>
      </w:r>
      <w:r w:rsidR="00FC4389">
        <w:rPr>
          <w:rFonts w:ascii="Open Sans" w:eastAsia="Calibri" w:hAnsi="Open Sans" w:cs="Open Sans"/>
          <w:b/>
          <w:color w:val="FF0000"/>
          <w:sz w:val="20"/>
          <w:szCs w:val="20"/>
          <w:u w:val="single"/>
        </w:rPr>
        <w:t>ze</w:t>
      </w:r>
      <w:r w:rsidRPr="00FD6905">
        <w:rPr>
          <w:rFonts w:ascii="Open Sans" w:eastAsia="Calibri" w:hAnsi="Open Sans" w:cs="Open Sans"/>
          <w:b/>
          <w:color w:val="FF0000"/>
          <w:sz w:val="20"/>
          <w:szCs w:val="20"/>
          <w:u w:val="single"/>
        </w:rPr>
        <w:t xml:space="preserve"> robót. Wykonawca nie może również wprowadzać zmian do kosztorys</w:t>
      </w:r>
      <w:r w:rsidR="00FC4389">
        <w:rPr>
          <w:rFonts w:ascii="Open Sans" w:eastAsia="Calibri" w:hAnsi="Open Sans" w:cs="Open Sans"/>
          <w:b/>
          <w:color w:val="FF0000"/>
          <w:sz w:val="20"/>
          <w:szCs w:val="20"/>
          <w:u w:val="single"/>
        </w:rPr>
        <w:t>u</w:t>
      </w:r>
      <w:r w:rsidRPr="00FD6905">
        <w:rPr>
          <w:rFonts w:ascii="Open Sans" w:eastAsia="Calibri" w:hAnsi="Open Sans" w:cs="Open Sans"/>
          <w:b/>
          <w:color w:val="FF0000"/>
          <w:sz w:val="20"/>
          <w:szCs w:val="20"/>
          <w:u w:val="single"/>
        </w:rPr>
        <w:t xml:space="preserve"> ofertow</w:t>
      </w:r>
      <w:r w:rsidR="00FC4389">
        <w:rPr>
          <w:rFonts w:ascii="Open Sans" w:eastAsia="Calibri" w:hAnsi="Open Sans" w:cs="Open Sans"/>
          <w:b/>
          <w:color w:val="FF0000"/>
          <w:sz w:val="20"/>
          <w:szCs w:val="20"/>
          <w:u w:val="single"/>
        </w:rPr>
        <w:t>ego</w:t>
      </w:r>
      <w:r w:rsidRPr="00FD6905">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543A92">
      <w:pPr>
        <w:numPr>
          <w:ilvl w:val="6"/>
          <w:numId w:val="84"/>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A11215">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A11215">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FC4389">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FC4389">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881861">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12</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10A" w:rsidRDefault="0028110A" w:rsidP="007E2749">
      <w:r>
        <w:separator/>
      </w:r>
    </w:p>
  </w:endnote>
  <w:endnote w:type="continuationSeparator" w:id="0">
    <w:p w:rsidR="0028110A" w:rsidRDefault="0028110A"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8D" w:rsidRDefault="0022558D"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22558D" w:rsidRDefault="0022558D"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8D" w:rsidRPr="008A3F68" w:rsidRDefault="0022558D"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43812">
      <w:rPr>
        <w:rFonts w:ascii="Open Sans" w:hAnsi="Open Sans" w:cs="Open Sans"/>
        <w:b/>
        <w:bCs/>
        <w:noProof/>
        <w:sz w:val="16"/>
        <w:szCs w:val="16"/>
      </w:rPr>
      <w:t>45</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22558D" w:rsidRPr="006030D7" w:rsidRDefault="0022558D"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10A" w:rsidRDefault="0028110A" w:rsidP="007E2749">
      <w:r>
        <w:separator/>
      </w:r>
    </w:p>
  </w:footnote>
  <w:footnote w:type="continuationSeparator" w:id="0">
    <w:p w:rsidR="0028110A" w:rsidRDefault="0028110A" w:rsidP="007E2749">
      <w:r>
        <w:continuationSeparator/>
      </w:r>
    </w:p>
  </w:footnote>
  <w:footnote w:id="1">
    <w:p w:rsidR="0022558D" w:rsidRPr="00D13AF3" w:rsidRDefault="0022558D"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22558D" w:rsidRPr="00D13AF3" w:rsidRDefault="0022558D"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22558D" w:rsidRPr="00D13AF3" w:rsidRDefault="0022558D"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22558D" w:rsidRPr="00D13AF3" w:rsidRDefault="0022558D"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22558D" w:rsidRPr="00D13AF3" w:rsidRDefault="0022558D" w:rsidP="00A52BC3">
      <w:pPr>
        <w:pStyle w:val="Tekstprzypisudolnego"/>
        <w:rPr>
          <w:rFonts w:ascii="Open Sans" w:hAnsi="Open Sans" w:cs="Open Sans"/>
          <w:sz w:val="14"/>
          <w:szCs w:val="14"/>
        </w:rPr>
      </w:pPr>
    </w:p>
  </w:footnote>
  <w:footnote w:id="2">
    <w:p w:rsidR="0022558D" w:rsidRDefault="0022558D"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22558D" w:rsidRPr="004B74B9" w:rsidRDefault="0022558D"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22558D" w:rsidRDefault="0022558D" w:rsidP="00B17803">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8D" w:rsidRPr="00483265" w:rsidRDefault="0022558D" w:rsidP="00023FDA">
    <w:pPr>
      <w:ind w:right="256"/>
      <w:jc w:val="center"/>
      <w:rPr>
        <w:rFonts w:ascii="Verdana" w:hAnsi="Verdana"/>
        <w:b/>
        <w:sz w:val="6"/>
        <w:szCs w:val="6"/>
      </w:rPr>
    </w:pPr>
  </w:p>
  <w:p w:rsidR="0022558D" w:rsidRPr="00483265" w:rsidRDefault="0022558D">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8D" w:rsidRDefault="0022558D" w:rsidP="0065438E">
    <w:pPr>
      <w:keepNext/>
      <w:widowControl w:val="0"/>
      <w:suppressAutoHyphens/>
      <w:spacing w:before="240" w:after="120"/>
      <w:jc w:val="center"/>
    </w:pP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"http://www.qwsi.pl/asp/pliki/loga/logo_ue.jpg"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sidR="000646BC">
      <w:rPr>
        <w:rFonts w:ascii="Arial" w:eastAsia="Andale Sans UI" w:hAnsi="Arial" w:cs="Tahoma"/>
        <w:kern w:val="1"/>
        <w:sz w:val="28"/>
        <w:szCs w:val="28"/>
      </w:rPr>
      <w:fldChar w:fldCharType="begin"/>
    </w:r>
    <w:r w:rsidR="000646BC">
      <w:rPr>
        <w:rFonts w:ascii="Arial" w:eastAsia="Andale Sans UI" w:hAnsi="Arial" w:cs="Tahoma"/>
        <w:kern w:val="1"/>
        <w:sz w:val="28"/>
        <w:szCs w:val="28"/>
      </w:rPr>
      <w:instrText xml:space="preserve"> INCLUDEPICTURE  "http://www.qwsi.pl/asp/pliki/loga/logo_ue.jpg" \* MERGEFORMATINET </w:instrText>
    </w:r>
    <w:r w:rsidR="000646BC">
      <w:rPr>
        <w:rFonts w:ascii="Arial" w:eastAsia="Andale Sans UI" w:hAnsi="Arial" w:cs="Tahoma"/>
        <w:kern w:val="1"/>
        <w:sz w:val="28"/>
        <w:szCs w:val="28"/>
      </w:rPr>
      <w:fldChar w:fldCharType="separate"/>
    </w:r>
    <w:r w:rsidR="0028110A">
      <w:rPr>
        <w:rFonts w:ascii="Arial" w:eastAsia="Andale Sans UI" w:hAnsi="Arial" w:cs="Tahoma"/>
        <w:kern w:val="1"/>
        <w:sz w:val="28"/>
        <w:szCs w:val="28"/>
      </w:rPr>
      <w:fldChar w:fldCharType="begin"/>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instrText>INCLUDEPICTURE  "ht</w:instrText>
    </w:r>
    <w:r w:rsidR="0028110A">
      <w:rPr>
        <w:rFonts w:ascii="Arial" w:eastAsia="Andale Sans UI" w:hAnsi="Arial" w:cs="Tahoma"/>
        <w:kern w:val="1"/>
        <w:sz w:val="28"/>
        <w:szCs w:val="28"/>
      </w:rPr>
      <w:instrText>tp://www.qwsi.pl/asp/pliki/loga/logo_ue.jpg" \* MERGEFORMATINET</w:instrText>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fldChar w:fldCharType="separate"/>
    </w:r>
    <w:r w:rsidR="00C54218">
      <w:rPr>
        <w:rFonts w:ascii="Arial" w:eastAsia="Andale Sans UI" w:hAnsi="Arial" w:cs="Tahoma"/>
        <w:kern w:val="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lezione obrazy dla zapytania logotypy PROW 2014-2020" style="width:51.75pt;height:47.25pt">
          <v:imagedata r:id="rId1" r:href="rId2"/>
        </v:shape>
      </w:pict>
    </w:r>
    <w:r w:rsidR="0028110A">
      <w:rPr>
        <w:rFonts w:ascii="Arial" w:eastAsia="Andale Sans UI" w:hAnsi="Arial" w:cs="Tahoma"/>
        <w:kern w:val="1"/>
        <w:sz w:val="28"/>
        <w:szCs w:val="28"/>
      </w:rPr>
      <w:fldChar w:fldCharType="end"/>
    </w:r>
    <w:r w:rsidR="000646BC">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"http://www.prow.wzp.pl/sites/default/files/files/12203/04647100_1412980581_Leader_07-13.jpg"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sidR="000646BC">
      <w:rPr>
        <w:rFonts w:ascii="Arial" w:eastAsia="Andale Sans UI" w:hAnsi="Arial" w:cs="Tahoma"/>
        <w:kern w:val="1"/>
        <w:sz w:val="28"/>
        <w:szCs w:val="28"/>
      </w:rPr>
      <w:fldChar w:fldCharType="begin"/>
    </w:r>
    <w:r w:rsidR="000646BC">
      <w:rPr>
        <w:rFonts w:ascii="Arial" w:eastAsia="Andale Sans UI" w:hAnsi="Arial" w:cs="Tahoma"/>
        <w:kern w:val="1"/>
        <w:sz w:val="28"/>
        <w:szCs w:val="28"/>
      </w:rPr>
      <w:instrText xml:space="preserve"> INCLUDEPICTURE  "http://www.prow.wzp.pl/sites/default/files/files/12203/04647100_1412980581_Leader_07-13.jpg" \* MERGEFORMATINET </w:instrText>
    </w:r>
    <w:r w:rsidR="000646BC">
      <w:rPr>
        <w:rFonts w:ascii="Arial" w:eastAsia="Andale Sans UI" w:hAnsi="Arial" w:cs="Tahoma"/>
        <w:kern w:val="1"/>
        <w:sz w:val="28"/>
        <w:szCs w:val="28"/>
      </w:rPr>
      <w:fldChar w:fldCharType="separate"/>
    </w:r>
    <w:r w:rsidR="0028110A">
      <w:rPr>
        <w:rFonts w:ascii="Arial" w:eastAsia="Andale Sans UI" w:hAnsi="Arial" w:cs="Tahoma"/>
        <w:kern w:val="1"/>
        <w:sz w:val="28"/>
        <w:szCs w:val="28"/>
      </w:rPr>
      <w:fldChar w:fldCharType="begin"/>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instrText>INCLUDEPICTURE  "http://www.prow.wzp.pl/sites/default/files/files/12203/04647100_1412980581_Leader_07-13.jpg" \* MERGEFORMATINET</w:instrText>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fldChar w:fldCharType="separate"/>
    </w:r>
    <w:r w:rsidR="00C54218">
      <w:rPr>
        <w:rFonts w:ascii="Arial" w:eastAsia="Andale Sans UI" w:hAnsi="Arial" w:cs="Tahoma"/>
        <w:kern w:val="1"/>
        <w:sz w:val="28"/>
        <w:szCs w:val="28"/>
      </w:rPr>
      <w:pict>
        <v:shape id="_x0000_i1026" type="#_x0000_t75" alt="Znalezione obrazy dla zapytania logotypy PROW 2014-2020" style="width:39pt;height:39pt">
          <v:imagedata r:id="rId3" r:href="rId4"/>
        </v:shape>
      </w:pict>
    </w:r>
    <w:r w:rsidR="0028110A">
      <w:rPr>
        <w:rFonts w:ascii="Arial" w:eastAsia="Andale Sans UI" w:hAnsi="Arial" w:cs="Tahoma"/>
        <w:kern w:val="1"/>
        <w:sz w:val="28"/>
        <w:szCs w:val="28"/>
      </w:rPr>
      <w:fldChar w:fldCharType="end"/>
    </w:r>
    <w:r w:rsidR="000646BC">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"http://www.zielonemostynarwi.pl/images/stories/Oznakowanie_projektow/logo_zmn.jpg"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sidR="000646BC">
      <w:rPr>
        <w:rFonts w:ascii="Arial" w:eastAsia="Andale Sans UI" w:hAnsi="Arial" w:cs="Tahoma"/>
        <w:kern w:val="1"/>
        <w:sz w:val="28"/>
        <w:szCs w:val="28"/>
      </w:rPr>
      <w:fldChar w:fldCharType="begin"/>
    </w:r>
    <w:r w:rsidR="000646BC">
      <w:rPr>
        <w:rFonts w:ascii="Arial" w:eastAsia="Andale Sans UI" w:hAnsi="Arial" w:cs="Tahoma"/>
        <w:kern w:val="1"/>
        <w:sz w:val="28"/>
        <w:szCs w:val="28"/>
      </w:rPr>
      <w:instrText xml:space="preserve"> INCLUDEPICTURE  "http://www.zielonemostynarwi.pl/images/stories/Oznakowanie_projektow/logo_zmn.jpg" \* MERGEFORMATINET </w:instrText>
    </w:r>
    <w:r w:rsidR="000646BC">
      <w:rPr>
        <w:rFonts w:ascii="Arial" w:eastAsia="Andale Sans UI" w:hAnsi="Arial" w:cs="Tahoma"/>
        <w:kern w:val="1"/>
        <w:sz w:val="28"/>
        <w:szCs w:val="28"/>
      </w:rPr>
      <w:fldChar w:fldCharType="separate"/>
    </w:r>
    <w:r w:rsidR="0028110A">
      <w:rPr>
        <w:rFonts w:ascii="Arial" w:eastAsia="Andale Sans UI" w:hAnsi="Arial" w:cs="Tahoma"/>
        <w:kern w:val="1"/>
        <w:sz w:val="28"/>
        <w:szCs w:val="28"/>
      </w:rPr>
      <w:fldChar w:fldCharType="begin"/>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instrText>INCLUDEPICTURE  "http://www.zielonemostynarwi.pl/images/stories/Oznakowanie_projektow/logo_zmn.jpg" \* MERGEFORMATINET</w:instrText>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fldChar w:fldCharType="separate"/>
    </w:r>
    <w:r w:rsidR="0028110A">
      <w:rPr>
        <w:rFonts w:ascii="Arial" w:eastAsia="Andale Sans UI" w:hAnsi="Arial" w:cs="Tahoma"/>
        <w:kern w:val="1"/>
        <w:sz w:val="28"/>
        <w:szCs w:val="28"/>
      </w:rPr>
      <w:pict>
        <v:shape id="_x0000_i1027" type="#_x0000_t75" alt="http://www.zielonemostynarwi.pl/images/stories/Oznakowanie_projektow/logo_zmn.jpg" style="width:71.25pt;height:36.75pt">
          <v:imagedata r:id="rId5" r:href="rId6"/>
        </v:shape>
      </w:pict>
    </w:r>
    <w:r w:rsidR="0028110A">
      <w:rPr>
        <w:rFonts w:ascii="Arial" w:eastAsia="Andale Sans UI" w:hAnsi="Arial" w:cs="Tahoma"/>
        <w:kern w:val="1"/>
        <w:sz w:val="28"/>
        <w:szCs w:val="28"/>
      </w:rPr>
      <w:fldChar w:fldCharType="end"/>
    </w:r>
    <w:r w:rsidR="000646BC">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"http://www.lodzkie.pl/media/k2/items/cache/48b10201c5cc9b43e3f674f378b715a8_XL.jpg"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sidR="000646BC">
      <w:rPr>
        <w:rFonts w:ascii="Arial" w:eastAsia="Andale Sans UI" w:hAnsi="Arial" w:cs="Tahoma"/>
        <w:kern w:val="1"/>
        <w:sz w:val="28"/>
        <w:szCs w:val="28"/>
      </w:rPr>
      <w:fldChar w:fldCharType="begin"/>
    </w:r>
    <w:r w:rsidR="000646BC">
      <w:rPr>
        <w:rFonts w:ascii="Arial" w:eastAsia="Andale Sans UI" w:hAnsi="Arial" w:cs="Tahoma"/>
        <w:kern w:val="1"/>
        <w:sz w:val="28"/>
        <w:szCs w:val="28"/>
      </w:rPr>
      <w:instrText xml:space="preserve"> INCLUDEPICTURE  "http://www.lodzkie.pl/media/k2/items/cache/48b10201c5cc9b43e3f674f378b715a8_XL.jpg" \* MERGEFORMATINET </w:instrText>
    </w:r>
    <w:r w:rsidR="000646BC">
      <w:rPr>
        <w:rFonts w:ascii="Arial" w:eastAsia="Andale Sans UI" w:hAnsi="Arial" w:cs="Tahoma"/>
        <w:kern w:val="1"/>
        <w:sz w:val="28"/>
        <w:szCs w:val="28"/>
      </w:rPr>
      <w:fldChar w:fldCharType="separate"/>
    </w:r>
    <w:r w:rsidR="0028110A">
      <w:rPr>
        <w:rFonts w:ascii="Arial" w:eastAsia="Andale Sans UI" w:hAnsi="Arial" w:cs="Tahoma"/>
        <w:kern w:val="1"/>
        <w:sz w:val="28"/>
        <w:szCs w:val="28"/>
      </w:rPr>
      <w:fldChar w:fldCharType="begin"/>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instrText>INCLUDEPICTURE  "http://www.lodzkie.pl/media/k2/items/cache/48b10201c5cc9b43e3f674f378b715a8_XL.jpg" \* MERG</w:instrText>
    </w:r>
    <w:r w:rsidR="0028110A">
      <w:rPr>
        <w:rFonts w:ascii="Arial" w:eastAsia="Andale Sans UI" w:hAnsi="Arial" w:cs="Tahoma"/>
        <w:kern w:val="1"/>
        <w:sz w:val="28"/>
        <w:szCs w:val="28"/>
      </w:rPr>
      <w:instrText>EFORMATINET</w:instrText>
    </w:r>
    <w:r w:rsidR="0028110A">
      <w:rPr>
        <w:rFonts w:ascii="Arial" w:eastAsia="Andale Sans UI" w:hAnsi="Arial" w:cs="Tahoma"/>
        <w:kern w:val="1"/>
        <w:sz w:val="28"/>
        <w:szCs w:val="28"/>
      </w:rPr>
      <w:instrText xml:space="preserve"> </w:instrText>
    </w:r>
    <w:r w:rsidR="0028110A">
      <w:rPr>
        <w:rFonts w:ascii="Arial" w:eastAsia="Andale Sans UI" w:hAnsi="Arial" w:cs="Tahoma"/>
        <w:kern w:val="1"/>
        <w:sz w:val="28"/>
        <w:szCs w:val="28"/>
      </w:rPr>
      <w:fldChar w:fldCharType="separate"/>
    </w:r>
    <w:r w:rsidR="0028110A">
      <w:rPr>
        <w:rFonts w:ascii="Arial" w:eastAsia="Andale Sans UI" w:hAnsi="Arial" w:cs="Tahoma"/>
        <w:kern w:val="1"/>
        <w:sz w:val="28"/>
        <w:szCs w:val="28"/>
      </w:rPr>
      <w:pict>
        <v:shape id="_x0000_i1028" type="#_x0000_t75" alt="Znalezione obrazy dla zapytania logotypy PROW 2014-2020" style="width:1in;height:47.25pt">
          <v:imagedata r:id="rId7" r:href="rId8"/>
        </v:shape>
      </w:pict>
    </w:r>
    <w:r w:rsidR="0028110A">
      <w:rPr>
        <w:rFonts w:ascii="Arial" w:eastAsia="Andale Sans UI" w:hAnsi="Arial" w:cs="Tahoma"/>
        <w:kern w:val="1"/>
        <w:sz w:val="28"/>
        <w:szCs w:val="28"/>
      </w:rPr>
      <w:fldChar w:fldCharType="end"/>
    </w:r>
    <w:r w:rsidR="000646BC">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name w:val="WW8Num3"/>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1E970EB"/>
    <w:multiLevelType w:val="hybridMultilevel"/>
    <w:tmpl w:val="D53255C0"/>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415000F">
      <w:start w:val="1"/>
      <w:numFmt w:val="decimal"/>
      <w:lvlText w:val="%4."/>
      <w:lvlJc w:val="left"/>
      <w:pPr>
        <w:ind w:left="3285" w:hanging="360"/>
      </w:pPr>
      <w:rPr>
        <w:rFonts w:cs="Times New Roman"/>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1"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5"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1559A5"/>
    <w:multiLevelType w:val="hybridMultilevel"/>
    <w:tmpl w:val="A12A5A4A"/>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0"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5D70AD"/>
    <w:multiLevelType w:val="hybridMultilevel"/>
    <w:tmpl w:val="C00C1B8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C66A8BD2"/>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E314283"/>
    <w:multiLevelType w:val="hybridMultilevel"/>
    <w:tmpl w:val="DF32162A"/>
    <w:lvl w:ilvl="0" w:tplc="F34AF77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8"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6"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67"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9"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0"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2"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0"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1"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2"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4"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9"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1" w15:restartNumberingAfterBreak="0">
    <w:nsid w:val="6F611E26"/>
    <w:multiLevelType w:val="hybridMultilevel"/>
    <w:tmpl w:val="61765E28"/>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3"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4"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73"/>
  </w:num>
  <w:num w:numId="6">
    <w:abstractNumId w:val="81"/>
  </w:num>
  <w:num w:numId="7">
    <w:abstractNumId w:val="105"/>
  </w:num>
  <w:num w:numId="8">
    <w:abstractNumId w:val="48"/>
  </w:num>
  <w:num w:numId="9">
    <w:abstractNumId w:val="80"/>
  </w:num>
  <w:num w:numId="10">
    <w:abstractNumId w:val="40"/>
  </w:num>
  <w:num w:numId="11">
    <w:abstractNumId w:val="25"/>
  </w:num>
  <w:num w:numId="12">
    <w:abstractNumId w:val="84"/>
  </w:num>
  <w:num w:numId="13">
    <w:abstractNumId w:val="102"/>
  </w:num>
  <w:num w:numId="14">
    <w:abstractNumId w:val="104"/>
  </w:num>
  <w:num w:numId="15">
    <w:abstractNumId w:val="83"/>
  </w:num>
  <w:num w:numId="16">
    <w:abstractNumId w:val="60"/>
  </w:num>
  <w:num w:numId="17">
    <w:abstractNumId w:val="100"/>
  </w:num>
  <w:num w:numId="18">
    <w:abstractNumId w:val="30"/>
  </w:num>
  <w:num w:numId="19">
    <w:abstractNumId w:val="75"/>
  </w:num>
  <w:num w:numId="20">
    <w:abstractNumId w:val="71"/>
  </w:num>
  <w:num w:numId="21">
    <w:abstractNumId w:val="52"/>
  </w:num>
  <w:num w:numId="22">
    <w:abstractNumId w:val="67"/>
  </w:num>
  <w:num w:numId="23">
    <w:abstractNumId w:val="64"/>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num>
  <w:num w:numId="29">
    <w:abstractNumId w:val="49"/>
  </w:num>
  <w:num w:numId="30">
    <w:abstractNumId w:val="68"/>
  </w:num>
  <w:num w:numId="31">
    <w:abstractNumId w:val="19"/>
  </w:num>
  <w:num w:numId="32">
    <w:abstractNumId w:val="61"/>
  </w:num>
  <w:num w:numId="33">
    <w:abstractNumId w:val="39"/>
  </w:num>
  <w:num w:numId="34">
    <w:abstractNumId w:val="36"/>
  </w:num>
  <w:num w:numId="35">
    <w:abstractNumId w:val="44"/>
  </w:num>
  <w:num w:numId="36">
    <w:abstractNumId w:val="90"/>
  </w:num>
  <w:num w:numId="37">
    <w:abstractNumId w:val="55"/>
  </w:num>
  <w:num w:numId="38">
    <w:abstractNumId w:val="69"/>
  </w:num>
  <w:num w:numId="39">
    <w:abstractNumId w:val="103"/>
  </w:num>
  <w:num w:numId="40">
    <w:abstractNumId w:val="57"/>
  </w:num>
  <w:num w:numId="41">
    <w:abstractNumId w:val="58"/>
  </w:num>
  <w:num w:numId="42">
    <w:abstractNumId w:val="27"/>
  </w:num>
  <w:num w:numId="43">
    <w:abstractNumId w:val="88"/>
  </w:num>
  <w:num w:numId="44">
    <w:abstractNumId w:val="85"/>
  </w:num>
  <w:num w:numId="45">
    <w:abstractNumId w:val="79"/>
  </w:num>
  <w:num w:numId="46">
    <w:abstractNumId w:val="77"/>
  </w:num>
  <w:num w:numId="47">
    <w:abstractNumId w:val="32"/>
  </w:num>
  <w:num w:numId="48">
    <w:abstractNumId w:val="72"/>
  </w:num>
  <w:num w:numId="49">
    <w:abstractNumId w:val="87"/>
  </w:num>
  <w:num w:numId="50">
    <w:abstractNumId w:val="6"/>
  </w:num>
  <w:num w:numId="51">
    <w:abstractNumId w:val="63"/>
  </w:num>
  <w:num w:numId="52">
    <w:abstractNumId w:val="24"/>
  </w:num>
  <w:num w:numId="53">
    <w:abstractNumId w:val="43"/>
  </w:num>
  <w:num w:numId="54">
    <w:abstractNumId w:val="33"/>
  </w:num>
  <w:num w:numId="55">
    <w:abstractNumId w:val="99"/>
  </w:num>
  <w:num w:numId="56">
    <w:abstractNumId w:val="28"/>
  </w:num>
  <w:num w:numId="57">
    <w:abstractNumId w:val="42"/>
  </w:num>
  <w:num w:numId="58">
    <w:abstractNumId w:val="21"/>
  </w:num>
  <w:num w:numId="59">
    <w:abstractNumId w:val="95"/>
  </w:num>
  <w:num w:numId="60">
    <w:abstractNumId w:val="23"/>
  </w:num>
  <w:num w:numId="61">
    <w:abstractNumId w:val="37"/>
  </w:num>
  <w:num w:numId="62">
    <w:abstractNumId w:val="29"/>
  </w:num>
  <w:num w:numId="63">
    <w:abstractNumId w:val="59"/>
  </w:num>
  <w:num w:numId="64">
    <w:abstractNumId w:val="76"/>
  </w:num>
  <w:num w:numId="65">
    <w:abstractNumId w:val="54"/>
  </w:num>
  <w:num w:numId="66">
    <w:abstractNumId w:val="31"/>
  </w:num>
  <w:num w:numId="67">
    <w:abstractNumId w:val="38"/>
  </w:num>
  <w:num w:numId="68">
    <w:abstractNumId w:val="53"/>
  </w:num>
  <w:num w:numId="69">
    <w:abstractNumId w:val="50"/>
  </w:num>
  <w:num w:numId="70">
    <w:abstractNumId w:val="26"/>
  </w:num>
  <w:num w:numId="71">
    <w:abstractNumId w:val="22"/>
  </w:num>
  <w:num w:numId="72">
    <w:abstractNumId w:val="93"/>
  </w:num>
  <w:num w:numId="73">
    <w:abstractNumId w:val="65"/>
  </w:num>
  <w:num w:numId="74">
    <w:abstractNumId w:val="89"/>
  </w:num>
  <w:num w:numId="75">
    <w:abstractNumId w:val="70"/>
  </w:num>
  <w:num w:numId="76">
    <w:abstractNumId w:val="82"/>
  </w:num>
  <w:num w:numId="77">
    <w:abstractNumId w:val="86"/>
  </w:num>
  <w:num w:numId="78">
    <w:abstractNumId w:val="94"/>
  </w:num>
  <w:num w:numId="79">
    <w:abstractNumId w:val="46"/>
  </w:num>
  <w:num w:numId="80">
    <w:abstractNumId w:val="92"/>
  </w:num>
  <w:num w:numId="81">
    <w:abstractNumId w:val="96"/>
  </w:num>
  <w:num w:numId="82">
    <w:abstractNumId w:val="97"/>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18"/>
  </w:num>
  <w:num w:numId="86">
    <w:abstractNumId w:val="74"/>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num>
  <w:num w:numId="90">
    <w:abstractNumId w:val="35"/>
  </w:num>
  <w:num w:numId="91">
    <w:abstractNumId w:val="56"/>
  </w:num>
  <w:num w:numId="92">
    <w:abstractNumId w:val="20"/>
  </w:num>
  <w:num w:numId="93">
    <w:abstractNumId w:val="91"/>
  </w:num>
  <w:num w:numId="94">
    <w:abstractNumId w:val="6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21D2"/>
    <w:rsid w:val="000024C8"/>
    <w:rsid w:val="000024EB"/>
    <w:rsid w:val="00002D6E"/>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2467"/>
    <w:rsid w:val="000425D8"/>
    <w:rsid w:val="00042607"/>
    <w:rsid w:val="00042C55"/>
    <w:rsid w:val="0004348C"/>
    <w:rsid w:val="00044A62"/>
    <w:rsid w:val="00045667"/>
    <w:rsid w:val="00045F73"/>
    <w:rsid w:val="0004678D"/>
    <w:rsid w:val="000473C8"/>
    <w:rsid w:val="0004770D"/>
    <w:rsid w:val="00050EC4"/>
    <w:rsid w:val="000519C9"/>
    <w:rsid w:val="00052451"/>
    <w:rsid w:val="00052D02"/>
    <w:rsid w:val="000533A2"/>
    <w:rsid w:val="00053546"/>
    <w:rsid w:val="00053FAF"/>
    <w:rsid w:val="00053FC7"/>
    <w:rsid w:val="0005401D"/>
    <w:rsid w:val="000547DF"/>
    <w:rsid w:val="00054AC9"/>
    <w:rsid w:val="00054ED2"/>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6BC"/>
    <w:rsid w:val="00064CC5"/>
    <w:rsid w:val="000652BC"/>
    <w:rsid w:val="000655A2"/>
    <w:rsid w:val="000657AF"/>
    <w:rsid w:val="0006599D"/>
    <w:rsid w:val="000669E0"/>
    <w:rsid w:val="000670C7"/>
    <w:rsid w:val="00067331"/>
    <w:rsid w:val="000704FC"/>
    <w:rsid w:val="00071720"/>
    <w:rsid w:val="000727D5"/>
    <w:rsid w:val="0007367C"/>
    <w:rsid w:val="00076C75"/>
    <w:rsid w:val="000802C1"/>
    <w:rsid w:val="00080890"/>
    <w:rsid w:val="00080F40"/>
    <w:rsid w:val="000817D8"/>
    <w:rsid w:val="00081B16"/>
    <w:rsid w:val="00081F79"/>
    <w:rsid w:val="00083317"/>
    <w:rsid w:val="000835C2"/>
    <w:rsid w:val="000837D2"/>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312A"/>
    <w:rsid w:val="000931FD"/>
    <w:rsid w:val="000938AD"/>
    <w:rsid w:val="000939A1"/>
    <w:rsid w:val="00093CBD"/>
    <w:rsid w:val="00093FAB"/>
    <w:rsid w:val="00094674"/>
    <w:rsid w:val="0009473C"/>
    <w:rsid w:val="000949E4"/>
    <w:rsid w:val="0009503C"/>
    <w:rsid w:val="00095C26"/>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9B4"/>
    <w:rsid w:val="000A4E59"/>
    <w:rsid w:val="000A530E"/>
    <w:rsid w:val="000A574B"/>
    <w:rsid w:val="000A70A3"/>
    <w:rsid w:val="000A77F6"/>
    <w:rsid w:val="000B03B5"/>
    <w:rsid w:val="000B05A4"/>
    <w:rsid w:val="000B0F60"/>
    <w:rsid w:val="000B17B2"/>
    <w:rsid w:val="000B1B7D"/>
    <w:rsid w:val="000B2007"/>
    <w:rsid w:val="000B27F4"/>
    <w:rsid w:val="000B36BD"/>
    <w:rsid w:val="000B49C6"/>
    <w:rsid w:val="000B4F43"/>
    <w:rsid w:val="000B52CB"/>
    <w:rsid w:val="000B5B5F"/>
    <w:rsid w:val="000B5D87"/>
    <w:rsid w:val="000B64F0"/>
    <w:rsid w:val="000B6529"/>
    <w:rsid w:val="000B6755"/>
    <w:rsid w:val="000B6946"/>
    <w:rsid w:val="000B7066"/>
    <w:rsid w:val="000B77B2"/>
    <w:rsid w:val="000C027A"/>
    <w:rsid w:val="000C032B"/>
    <w:rsid w:val="000C1747"/>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88D"/>
    <w:rsid w:val="000E3B9E"/>
    <w:rsid w:val="000E3D14"/>
    <w:rsid w:val="000E54C8"/>
    <w:rsid w:val="000E5B97"/>
    <w:rsid w:val="000E5E80"/>
    <w:rsid w:val="000E6D10"/>
    <w:rsid w:val="000E7680"/>
    <w:rsid w:val="000F0322"/>
    <w:rsid w:val="000F177A"/>
    <w:rsid w:val="000F1D2D"/>
    <w:rsid w:val="000F23EF"/>
    <w:rsid w:val="000F2422"/>
    <w:rsid w:val="000F2671"/>
    <w:rsid w:val="000F3000"/>
    <w:rsid w:val="000F3435"/>
    <w:rsid w:val="000F35DC"/>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E29"/>
    <w:rsid w:val="001053C0"/>
    <w:rsid w:val="001055B3"/>
    <w:rsid w:val="001055DB"/>
    <w:rsid w:val="00106764"/>
    <w:rsid w:val="00106769"/>
    <w:rsid w:val="00106993"/>
    <w:rsid w:val="001070AE"/>
    <w:rsid w:val="001100ED"/>
    <w:rsid w:val="00111027"/>
    <w:rsid w:val="00111764"/>
    <w:rsid w:val="00111E42"/>
    <w:rsid w:val="00112456"/>
    <w:rsid w:val="0011409C"/>
    <w:rsid w:val="00115461"/>
    <w:rsid w:val="00116265"/>
    <w:rsid w:val="00116460"/>
    <w:rsid w:val="00116791"/>
    <w:rsid w:val="00117463"/>
    <w:rsid w:val="0011778D"/>
    <w:rsid w:val="00117802"/>
    <w:rsid w:val="001178A6"/>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4AB"/>
    <w:rsid w:val="001256C7"/>
    <w:rsid w:val="00125BED"/>
    <w:rsid w:val="0012707B"/>
    <w:rsid w:val="00127D85"/>
    <w:rsid w:val="001309B7"/>
    <w:rsid w:val="00130F57"/>
    <w:rsid w:val="00130F8B"/>
    <w:rsid w:val="00131EC0"/>
    <w:rsid w:val="00132E81"/>
    <w:rsid w:val="001330BF"/>
    <w:rsid w:val="00133244"/>
    <w:rsid w:val="00133543"/>
    <w:rsid w:val="00133BE6"/>
    <w:rsid w:val="001345D2"/>
    <w:rsid w:val="001364D0"/>
    <w:rsid w:val="00136D47"/>
    <w:rsid w:val="00137714"/>
    <w:rsid w:val="00137973"/>
    <w:rsid w:val="00137E8D"/>
    <w:rsid w:val="0014010D"/>
    <w:rsid w:val="0014100E"/>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A71"/>
    <w:rsid w:val="0015424D"/>
    <w:rsid w:val="001544D6"/>
    <w:rsid w:val="00154567"/>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6A06"/>
    <w:rsid w:val="00177571"/>
    <w:rsid w:val="0018044E"/>
    <w:rsid w:val="001806F9"/>
    <w:rsid w:val="00180D59"/>
    <w:rsid w:val="00181045"/>
    <w:rsid w:val="00181FB1"/>
    <w:rsid w:val="001829A7"/>
    <w:rsid w:val="0018363B"/>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77"/>
    <w:rsid w:val="001B4B5F"/>
    <w:rsid w:val="001B5378"/>
    <w:rsid w:val="001B53BE"/>
    <w:rsid w:val="001B71B1"/>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218C"/>
    <w:rsid w:val="001D43A5"/>
    <w:rsid w:val="001D4A48"/>
    <w:rsid w:val="001D5900"/>
    <w:rsid w:val="001D5C79"/>
    <w:rsid w:val="001D6C0E"/>
    <w:rsid w:val="001D732D"/>
    <w:rsid w:val="001D7F2F"/>
    <w:rsid w:val="001E020A"/>
    <w:rsid w:val="001E1375"/>
    <w:rsid w:val="001E16D2"/>
    <w:rsid w:val="001E1B51"/>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51DC"/>
    <w:rsid w:val="001F626D"/>
    <w:rsid w:val="001F7770"/>
    <w:rsid w:val="001F7F84"/>
    <w:rsid w:val="00200A43"/>
    <w:rsid w:val="00201A07"/>
    <w:rsid w:val="002023DD"/>
    <w:rsid w:val="00203446"/>
    <w:rsid w:val="00203C99"/>
    <w:rsid w:val="0020485C"/>
    <w:rsid w:val="00205C8E"/>
    <w:rsid w:val="00206BAD"/>
    <w:rsid w:val="002106B1"/>
    <w:rsid w:val="002116D1"/>
    <w:rsid w:val="00211ADA"/>
    <w:rsid w:val="00211B3D"/>
    <w:rsid w:val="00211C6E"/>
    <w:rsid w:val="00211D86"/>
    <w:rsid w:val="00211F8C"/>
    <w:rsid w:val="002121C9"/>
    <w:rsid w:val="00212F30"/>
    <w:rsid w:val="002151BF"/>
    <w:rsid w:val="002160C0"/>
    <w:rsid w:val="0021683A"/>
    <w:rsid w:val="00217803"/>
    <w:rsid w:val="0021789C"/>
    <w:rsid w:val="00217DEE"/>
    <w:rsid w:val="00217E64"/>
    <w:rsid w:val="0022006F"/>
    <w:rsid w:val="0022068B"/>
    <w:rsid w:val="00220D46"/>
    <w:rsid w:val="00221197"/>
    <w:rsid w:val="002235E2"/>
    <w:rsid w:val="002239A5"/>
    <w:rsid w:val="002243E4"/>
    <w:rsid w:val="0022558D"/>
    <w:rsid w:val="002256AA"/>
    <w:rsid w:val="00225715"/>
    <w:rsid w:val="00225DCE"/>
    <w:rsid w:val="0022681A"/>
    <w:rsid w:val="002270E3"/>
    <w:rsid w:val="0022759C"/>
    <w:rsid w:val="002277C2"/>
    <w:rsid w:val="00227AAB"/>
    <w:rsid w:val="0023016F"/>
    <w:rsid w:val="00231090"/>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534"/>
    <w:rsid w:val="00246616"/>
    <w:rsid w:val="00246B40"/>
    <w:rsid w:val="00246E47"/>
    <w:rsid w:val="00251136"/>
    <w:rsid w:val="00251164"/>
    <w:rsid w:val="002519BC"/>
    <w:rsid w:val="0025218E"/>
    <w:rsid w:val="002523CC"/>
    <w:rsid w:val="002539CC"/>
    <w:rsid w:val="00253B96"/>
    <w:rsid w:val="00255E53"/>
    <w:rsid w:val="00255F41"/>
    <w:rsid w:val="002561D8"/>
    <w:rsid w:val="0025782E"/>
    <w:rsid w:val="0026113E"/>
    <w:rsid w:val="002618F0"/>
    <w:rsid w:val="00261D6A"/>
    <w:rsid w:val="00261E77"/>
    <w:rsid w:val="0026231B"/>
    <w:rsid w:val="002629C4"/>
    <w:rsid w:val="00262A16"/>
    <w:rsid w:val="0026594F"/>
    <w:rsid w:val="00265C33"/>
    <w:rsid w:val="00265C63"/>
    <w:rsid w:val="00266BEC"/>
    <w:rsid w:val="002674F8"/>
    <w:rsid w:val="002678A4"/>
    <w:rsid w:val="002678F5"/>
    <w:rsid w:val="00267F59"/>
    <w:rsid w:val="00270014"/>
    <w:rsid w:val="00270BB3"/>
    <w:rsid w:val="00271A33"/>
    <w:rsid w:val="00271B04"/>
    <w:rsid w:val="002730D4"/>
    <w:rsid w:val="00273814"/>
    <w:rsid w:val="00274102"/>
    <w:rsid w:val="00275B9F"/>
    <w:rsid w:val="0027623C"/>
    <w:rsid w:val="002768F6"/>
    <w:rsid w:val="00277EE4"/>
    <w:rsid w:val="00280A0B"/>
    <w:rsid w:val="00280E11"/>
    <w:rsid w:val="0028110A"/>
    <w:rsid w:val="002817D9"/>
    <w:rsid w:val="002824B9"/>
    <w:rsid w:val="0028258D"/>
    <w:rsid w:val="002825BB"/>
    <w:rsid w:val="00282E35"/>
    <w:rsid w:val="0028324D"/>
    <w:rsid w:val="0028343A"/>
    <w:rsid w:val="00285503"/>
    <w:rsid w:val="00285826"/>
    <w:rsid w:val="00285E72"/>
    <w:rsid w:val="00286006"/>
    <w:rsid w:val="002860CA"/>
    <w:rsid w:val="00286A41"/>
    <w:rsid w:val="00286F12"/>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614"/>
    <w:rsid w:val="002A5643"/>
    <w:rsid w:val="002A61F1"/>
    <w:rsid w:val="002A656F"/>
    <w:rsid w:val="002A67BF"/>
    <w:rsid w:val="002A69E7"/>
    <w:rsid w:val="002A6AE0"/>
    <w:rsid w:val="002A6D3E"/>
    <w:rsid w:val="002A7585"/>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C1C"/>
    <w:rsid w:val="002C4FBD"/>
    <w:rsid w:val="002C542C"/>
    <w:rsid w:val="002C5E82"/>
    <w:rsid w:val="002C7012"/>
    <w:rsid w:val="002C7AC0"/>
    <w:rsid w:val="002D0305"/>
    <w:rsid w:val="002D0355"/>
    <w:rsid w:val="002D0513"/>
    <w:rsid w:val="002D20FC"/>
    <w:rsid w:val="002D3236"/>
    <w:rsid w:val="002D3495"/>
    <w:rsid w:val="002D36D3"/>
    <w:rsid w:val="002D3B2A"/>
    <w:rsid w:val="002D4675"/>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58BD"/>
    <w:rsid w:val="002E6328"/>
    <w:rsid w:val="002E648F"/>
    <w:rsid w:val="002E7B5D"/>
    <w:rsid w:val="002E7BEA"/>
    <w:rsid w:val="002F021A"/>
    <w:rsid w:val="002F03E1"/>
    <w:rsid w:val="002F17DA"/>
    <w:rsid w:val="002F1923"/>
    <w:rsid w:val="002F1CA3"/>
    <w:rsid w:val="002F25A5"/>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361"/>
    <w:rsid w:val="00304B95"/>
    <w:rsid w:val="00304D02"/>
    <w:rsid w:val="00304EC0"/>
    <w:rsid w:val="00304EF0"/>
    <w:rsid w:val="00305383"/>
    <w:rsid w:val="0030563C"/>
    <w:rsid w:val="00305B25"/>
    <w:rsid w:val="00305E07"/>
    <w:rsid w:val="0030643D"/>
    <w:rsid w:val="00306F77"/>
    <w:rsid w:val="003103F5"/>
    <w:rsid w:val="003125F9"/>
    <w:rsid w:val="00312C93"/>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628"/>
    <w:rsid w:val="00327906"/>
    <w:rsid w:val="00327B03"/>
    <w:rsid w:val="00327EBF"/>
    <w:rsid w:val="003301DB"/>
    <w:rsid w:val="00330CD0"/>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2604"/>
    <w:rsid w:val="00362DAD"/>
    <w:rsid w:val="0036307D"/>
    <w:rsid w:val="003637F6"/>
    <w:rsid w:val="00363CA6"/>
    <w:rsid w:val="00363F35"/>
    <w:rsid w:val="00364E5F"/>
    <w:rsid w:val="00364EA8"/>
    <w:rsid w:val="003650BB"/>
    <w:rsid w:val="0036514A"/>
    <w:rsid w:val="00365458"/>
    <w:rsid w:val="00365E52"/>
    <w:rsid w:val="003663CB"/>
    <w:rsid w:val="003675AC"/>
    <w:rsid w:val="00367894"/>
    <w:rsid w:val="00367985"/>
    <w:rsid w:val="0037164D"/>
    <w:rsid w:val="00371E96"/>
    <w:rsid w:val="00371EDF"/>
    <w:rsid w:val="003724DC"/>
    <w:rsid w:val="0037280C"/>
    <w:rsid w:val="00373007"/>
    <w:rsid w:val="003734B3"/>
    <w:rsid w:val="00374287"/>
    <w:rsid w:val="0037496E"/>
    <w:rsid w:val="00375848"/>
    <w:rsid w:val="00375F56"/>
    <w:rsid w:val="0037681A"/>
    <w:rsid w:val="00376827"/>
    <w:rsid w:val="00376892"/>
    <w:rsid w:val="00377675"/>
    <w:rsid w:val="003801CF"/>
    <w:rsid w:val="003803B2"/>
    <w:rsid w:val="00380F7D"/>
    <w:rsid w:val="00381376"/>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9E5"/>
    <w:rsid w:val="003B171A"/>
    <w:rsid w:val="003B25E5"/>
    <w:rsid w:val="003B32AA"/>
    <w:rsid w:val="003B3654"/>
    <w:rsid w:val="003B392D"/>
    <w:rsid w:val="003B3B47"/>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389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B78"/>
    <w:rsid w:val="003E485C"/>
    <w:rsid w:val="003E572C"/>
    <w:rsid w:val="003E5915"/>
    <w:rsid w:val="003E59F0"/>
    <w:rsid w:val="003E5CD7"/>
    <w:rsid w:val="003E6D50"/>
    <w:rsid w:val="003E728C"/>
    <w:rsid w:val="003E7321"/>
    <w:rsid w:val="003E7E9D"/>
    <w:rsid w:val="003F024C"/>
    <w:rsid w:val="003F02E6"/>
    <w:rsid w:val="003F1207"/>
    <w:rsid w:val="003F19F7"/>
    <w:rsid w:val="003F21AE"/>
    <w:rsid w:val="003F2236"/>
    <w:rsid w:val="003F29EB"/>
    <w:rsid w:val="003F3BE1"/>
    <w:rsid w:val="003F3E40"/>
    <w:rsid w:val="003F41BD"/>
    <w:rsid w:val="003F68F8"/>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770"/>
    <w:rsid w:val="004117C1"/>
    <w:rsid w:val="004126B8"/>
    <w:rsid w:val="00412877"/>
    <w:rsid w:val="00412CF2"/>
    <w:rsid w:val="00414EE0"/>
    <w:rsid w:val="00415015"/>
    <w:rsid w:val="004155F4"/>
    <w:rsid w:val="00416019"/>
    <w:rsid w:val="004166DB"/>
    <w:rsid w:val="004168B8"/>
    <w:rsid w:val="00416F48"/>
    <w:rsid w:val="00417634"/>
    <w:rsid w:val="0041770F"/>
    <w:rsid w:val="004177E5"/>
    <w:rsid w:val="00420426"/>
    <w:rsid w:val="0042043B"/>
    <w:rsid w:val="004204F0"/>
    <w:rsid w:val="0042057A"/>
    <w:rsid w:val="00421713"/>
    <w:rsid w:val="00421719"/>
    <w:rsid w:val="0042217B"/>
    <w:rsid w:val="0042243B"/>
    <w:rsid w:val="004240B2"/>
    <w:rsid w:val="004241B3"/>
    <w:rsid w:val="004246B1"/>
    <w:rsid w:val="00425D16"/>
    <w:rsid w:val="00425FC1"/>
    <w:rsid w:val="00426546"/>
    <w:rsid w:val="004265BB"/>
    <w:rsid w:val="00427670"/>
    <w:rsid w:val="00427A3E"/>
    <w:rsid w:val="00427B24"/>
    <w:rsid w:val="004307FB"/>
    <w:rsid w:val="00430B24"/>
    <w:rsid w:val="00431D8D"/>
    <w:rsid w:val="004321CE"/>
    <w:rsid w:val="00432355"/>
    <w:rsid w:val="004327D5"/>
    <w:rsid w:val="00432EFA"/>
    <w:rsid w:val="00433611"/>
    <w:rsid w:val="004344C4"/>
    <w:rsid w:val="004346F3"/>
    <w:rsid w:val="0043501E"/>
    <w:rsid w:val="00435ED8"/>
    <w:rsid w:val="00435EE7"/>
    <w:rsid w:val="0043674A"/>
    <w:rsid w:val="00436F69"/>
    <w:rsid w:val="00437F60"/>
    <w:rsid w:val="004404A1"/>
    <w:rsid w:val="00440D6D"/>
    <w:rsid w:val="00440F7C"/>
    <w:rsid w:val="004419F7"/>
    <w:rsid w:val="004430C2"/>
    <w:rsid w:val="00444B48"/>
    <w:rsid w:val="00445C32"/>
    <w:rsid w:val="00446576"/>
    <w:rsid w:val="00446CF4"/>
    <w:rsid w:val="00446D89"/>
    <w:rsid w:val="00447671"/>
    <w:rsid w:val="00447DD4"/>
    <w:rsid w:val="00447ED1"/>
    <w:rsid w:val="00451485"/>
    <w:rsid w:val="00451ED2"/>
    <w:rsid w:val="00451FE7"/>
    <w:rsid w:val="00452329"/>
    <w:rsid w:val="00452521"/>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40CF"/>
    <w:rsid w:val="00464C51"/>
    <w:rsid w:val="00464FF1"/>
    <w:rsid w:val="004660CD"/>
    <w:rsid w:val="0046614C"/>
    <w:rsid w:val="0046665C"/>
    <w:rsid w:val="00467274"/>
    <w:rsid w:val="00467DE2"/>
    <w:rsid w:val="00467F22"/>
    <w:rsid w:val="00470BFF"/>
    <w:rsid w:val="0047160D"/>
    <w:rsid w:val="00471C74"/>
    <w:rsid w:val="00471E1D"/>
    <w:rsid w:val="004720FB"/>
    <w:rsid w:val="004730DC"/>
    <w:rsid w:val="004735A2"/>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E1D"/>
    <w:rsid w:val="004A20BE"/>
    <w:rsid w:val="004A2196"/>
    <w:rsid w:val="004A2DA4"/>
    <w:rsid w:val="004A2F6B"/>
    <w:rsid w:val="004A3B38"/>
    <w:rsid w:val="004A4F4D"/>
    <w:rsid w:val="004A5170"/>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CA1"/>
    <w:rsid w:val="004C3CEC"/>
    <w:rsid w:val="004C4C7E"/>
    <w:rsid w:val="004C4DF0"/>
    <w:rsid w:val="004C527D"/>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F2"/>
    <w:rsid w:val="004D2E50"/>
    <w:rsid w:val="004D2F9E"/>
    <w:rsid w:val="004D3180"/>
    <w:rsid w:val="004D4D30"/>
    <w:rsid w:val="004D4E12"/>
    <w:rsid w:val="004D6392"/>
    <w:rsid w:val="004D6A0F"/>
    <w:rsid w:val="004D6ABE"/>
    <w:rsid w:val="004E06B6"/>
    <w:rsid w:val="004E0C88"/>
    <w:rsid w:val="004E0E6D"/>
    <w:rsid w:val="004E18E9"/>
    <w:rsid w:val="004E234B"/>
    <w:rsid w:val="004E2500"/>
    <w:rsid w:val="004E2506"/>
    <w:rsid w:val="004E2635"/>
    <w:rsid w:val="004E27DA"/>
    <w:rsid w:val="004E2CC0"/>
    <w:rsid w:val="004E484D"/>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3D79"/>
    <w:rsid w:val="004F421A"/>
    <w:rsid w:val="004F4BD2"/>
    <w:rsid w:val="004F5901"/>
    <w:rsid w:val="004F5F4C"/>
    <w:rsid w:val="004F720F"/>
    <w:rsid w:val="00500520"/>
    <w:rsid w:val="00501530"/>
    <w:rsid w:val="005025F2"/>
    <w:rsid w:val="00504A17"/>
    <w:rsid w:val="00505080"/>
    <w:rsid w:val="00506000"/>
    <w:rsid w:val="0050631A"/>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46"/>
    <w:rsid w:val="00525871"/>
    <w:rsid w:val="005266CD"/>
    <w:rsid w:val="00526BE6"/>
    <w:rsid w:val="005270CE"/>
    <w:rsid w:val="0052788B"/>
    <w:rsid w:val="00527E04"/>
    <w:rsid w:val="00530E36"/>
    <w:rsid w:val="00530EBE"/>
    <w:rsid w:val="00531695"/>
    <w:rsid w:val="00531EE1"/>
    <w:rsid w:val="00532253"/>
    <w:rsid w:val="0053378A"/>
    <w:rsid w:val="00533967"/>
    <w:rsid w:val="0053472E"/>
    <w:rsid w:val="00535767"/>
    <w:rsid w:val="00535858"/>
    <w:rsid w:val="00535A3D"/>
    <w:rsid w:val="00536875"/>
    <w:rsid w:val="00536EC2"/>
    <w:rsid w:val="00537602"/>
    <w:rsid w:val="00541022"/>
    <w:rsid w:val="00541620"/>
    <w:rsid w:val="0054196E"/>
    <w:rsid w:val="00542430"/>
    <w:rsid w:val="00543812"/>
    <w:rsid w:val="00543A92"/>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4D08"/>
    <w:rsid w:val="00565A40"/>
    <w:rsid w:val="00565E3F"/>
    <w:rsid w:val="005661AD"/>
    <w:rsid w:val="005662C9"/>
    <w:rsid w:val="00566320"/>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47D0"/>
    <w:rsid w:val="00584D7B"/>
    <w:rsid w:val="00585940"/>
    <w:rsid w:val="00585977"/>
    <w:rsid w:val="0058624C"/>
    <w:rsid w:val="005862FB"/>
    <w:rsid w:val="00587004"/>
    <w:rsid w:val="00587947"/>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D01D7"/>
    <w:rsid w:val="005D0240"/>
    <w:rsid w:val="005D0758"/>
    <w:rsid w:val="005D1491"/>
    <w:rsid w:val="005D16B9"/>
    <w:rsid w:val="005D1E02"/>
    <w:rsid w:val="005D243A"/>
    <w:rsid w:val="005D2C74"/>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F76"/>
    <w:rsid w:val="005F03A3"/>
    <w:rsid w:val="005F2191"/>
    <w:rsid w:val="005F25C0"/>
    <w:rsid w:val="005F2C35"/>
    <w:rsid w:val="005F2D9D"/>
    <w:rsid w:val="005F3954"/>
    <w:rsid w:val="005F45E7"/>
    <w:rsid w:val="005F46D8"/>
    <w:rsid w:val="005F4A4F"/>
    <w:rsid w:val="005F4DD4"/>
    <w:rsid w:val="005F55D2"/>
    <w:rsid w:val="005F59B0"/>
    <w:rsid w:val="005F5A27"/>
    <w:rsid w:val="005F62D9"/>
    <w:rsid w:val="005F65A4"/>
    <w:rsid w:val="005F6605"/>
    <w:rsid w:val="00600E65"/>
    <w:rsid w:val="00602010"/>
    <w:rsid w:val="00602376"/>
    <w:rsid w:val="00602D0F"/>
    <w:rsid w:val="006030D7"/>
    <w:rsid w:val="006038BC"/>
    <w:rsid w:val="00603C08"/>
    <w:rsid w:val="0060489C"/>
    <w:rsid w:val="00604B90"/>
    <w:rsid w:val="00604D29"/>
    <w:rsid w:val="00604FEF"/>
    <w:rsid w:val="006065EB"/>
    <w:rsid w:val="00607494"/>
    <w:rsid w:val="0060794D"/>
    <w:rsid w:val="00607D48"/>
    <w:rsid w:val="0061042C"/>
    <w:rsid w:val="006110FA"/>
    <w:rsid w:val="00611167"/>
    <w:rsid w:val="00611636"/>
    <w:rsid w:val="0061165E"/>
    <w:rsid w:val="006116C5"/>
    <w:rsid w:val="00612762"/>
    <w:rsid w:val="006127EB"/>
    <w:rsid w:val="0061349D"/>
    <w:rsid w:val="00614BCF"/>
    <w:rsid w:val="0061556E"/>
    <w:rsid w:val="00615825"/>
    <w:rsid w:val="00615899"/>
    <w:rsid w:val="00615E84"/>
    <w:rsid w:val="006160AE"/>
    <w:rsid w:val="00616B9E"/>
    <w:rsid w:val="00617AD0"/>
    <w:rsid w:val="0062082D"/>
    <w:rsid w:val="0062084E"/>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C27"/>
    <w:rsid w:val="00624C52"/>
    <w:rsid w:val="0062638A"/>
    <w:rsid w:val="00626D52"/>
    <w:rsid w:val="00626E38"/>
    <w:rsid w:val="00627584"/>
    <w:rsid w:val="00627E33"/>
    <w:rsid w:val="00627F8C"/>
    <w:rsid w:val="0063000E"/>
    <w:rsid w:val="006303A5"/>
    <w:rsid w:val="006307BF"/>
    <w:rsid w:val="00630E91"/>
    <w:rsid w:val="0063160D"/>
    <w:rsid w:val="006324A4"/>
    <w:rsid w:val="00632755"/>
    <w:rsid w:val="00632FCA"/>
    <w:rsid w:val="00633E9A"/>
    <w:rsid w:val="00633F26"/>
    <w:rsid w:val="00636314"/>
    <w:rsid w:val="00636643"/>
    <w:rsid w:val="0063684B"/>
    <w:rsid w:val="00636C34"/>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7527"/>
    <w:rsid w:val="00647992"/>
    <w:rsid w:val="00650DA3"/>
    <w:rsid w:val="00650F7F"/>
    <w:rsid w:val="0065122F"/>
    <w:rsid w:val="006537D0"/>
    <w:rsid w:val="0065438E"/>
    <w:rsid w:val="0065484F"/>
    <w:rsid w:val="006552C2"/>
    <w:rsid w:val="00655A38"/>
    <w:rsid w:val="00655C76"/>
    <w:rsid w:val="00656810"/>
    <w:rsid w:val="00656BE9"/>
    <w:rsid w:val="00656C76"/>
    <w:rsid w:val="00657BF2"/>
    <w:rsid w:val="00660A44"/>
    <w:rsid w:val="00660EC3"/>
    <w:rsid w:val="00661817"/>
    <w:rsid w:val="00662734"/>
    <w:rsid w:val="006630F9"/>
    <w:rsid w:val="00663118"/>
    <w:rsid w:val="00663894"/>
    <w:rsid w:val="006643EF"/>
    <w:rsid w:val="0066490B"/>
    <w:rsid w:val="00665D33"/>
    <w:rsid w:val="00666078"/>
    <w:rsid w:val="006661E1"/>
    <w:rsid w:val="006662FA"/>
    <w:rsid w:val="00666EED"/>
    <w:rsid w:val="00670095"/>
    <w:rsid w:val="006706F1"/>
    <w:rsid w:val="00672777"/>
    <w:rsid w:val="00672E6A"/>
    <w:rsid w:val="006732AA"/>
    <w:rsid w:val="00674025"/>
    <w:rsid w:val="00674392"/>
    <w:rsid w:val="00674573"/>
    <w:rsid w:val="00675A6A"/>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D88"/>
    <w:rsid w:val="00690E40"/>
    <w:rsid w:val="006919CB"/>
    <w:rsid w:val="00692307"/>
    <w:rsid w:val="00692949"/>
    <w:rsid w:val="00692A3F"/>
    <w:rsid w:val="00692FCD"/>
    <w:rsid w:val="006943D0"/>
    <w:rsid w:val="006948F0"/>
    <w:rsid w:val="00694908"/>
    <w:rsid w:val="006950A1"/>
    <w:rsid w:val="006950B8"/>
    <w:rsid w:val="00695709"/>
    <w:rsid w:val="00695842"/>
    <w:rsid w:val="0069613F"/>
    <w:rsid w:val="00696260"/>
    <w:rsid w:val="00696662"/>
    <w:rsid w:val="006966F3"/>
    <w:rsid w:val="00696CD5"/>
    <w:rsid w:val="00696E03"/>
    <w:rsid w:val="00697026"/>
    <w:rsid w:val="0069744F"/>
    <w:rsid w:val="00697CAB"/>
    <w:rsid w:val="00697D1D"/>
    <w:rsid w:val="006A05C5"/>
    <w:rsid w:val="006A17AE"/>
    <w:rsid w:val="006A17EB"/>
    <w:rsid w:val="006A1957"/>
    <w:rsid w:val="006A2364"/>
    <w:rsid w:val="006A3BF6"/>
    <w:rsid w:val="006A4737"/>
    <w:rsid w:val="006A6901"/>
    <w:rsid w:val="006A706C"/>
    <w:rsid w:val="006B0057"/>
    <w:rsid w:val="006B0097"/>
    <w:rsid w:val="006B0719"/>
    <w:rsid w:val="006B0B1E"/>
    <w:rsid w:val="006B1090"/>
    <w:rsid w:val="006B10D1"/>
    <w:rsid w:val="006B135A"/>
    <w:rsid w:val="006B16D8"/>
    <w:rsid w:val="006B189D"/>
    <w:rsid w:val="006B1D49"/>
    <w:rsid w:val="006B227B"/>
    <w:rsid w:val="006B3079"/>
    <w:rsid w:val="006B36A1"/>
    <w:rsid w:val="006B38F2"/>
    <w:rsid w:val="006B3ABA"/>
    <w:rsid w:val="006B3FDD"/>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D5F"/>
    <w:rsid w:val="006E1082"/>
    <w:rsid w:val="006E12C8"/>
    <w:rsid w:val="006E1EAD"/>
    <w:rsid w:val="006E218F"/>
    <w:rsid w:val="006E27B8"/>
    <w:rsid w:val="006E303D"/>
    <w:rsid w:val="006E37CF"/>
    <w:rsid w:val="006E5249"/>
    <w:rsid w:val="006E52CF"/>
    <w:rsid w:val="006E54CB"/>
    <w:rsid w:val="006E5C23"/>
    <w:rsid w:val="006E64C8"/>
    <w:rsid w:val="006E64F4"/>
    <w:rsid w:val="006E67EE"/>
    <w:rsid w:val="006E78EF"/>
    <w:rsid w:val="006E7A92"/>
    <w:rsid w:val="006E7C02"/>
    <w:rsid w:val="006F0C00"/>
    <w:rsid w:val="006F13FE"/>
    <w:rsid w:val="006F1920"/>
    <w:rsid w:val="006F22E4"/>
    <w:rsid w:val="006F36AC"/>
    <w:rsid w:val="006F4F11"/>
    <w:rsid w:val="006F5435"/>
    <w:rsid w:val="006F55C9"/>
    <w:rsid w:val="006F59BE"/>
    <w:rsid w:val="006F64AE"/>
    <w:rsid w:val="006F67AD"/>
    <w:rsid w:val="006F67D2"/>
    <w:rsid w:val="006F6B71"/>
    <w:rsid w:val="006F6C68"/>
    <w:rsid w:val="006F7A3C"/>
    <w:rsid w:val="007001E5"/>
    <w:rsid w:val="00700A38"/>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3C2"/>
    <w:rsid w:val="00715857"/>
    <w:rsid w:val="00715F61"/>
    <w:rsid w:val="00717331"/>
    <w:rsid w:val="0071733F"/>
    <w:rsid w:val="00717BFE"/>
    <w:rsid w:val="00717F1D"/>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30245"/>
    <w:rsid w:val="00730413"/>
    <w:rsid w:val="00730966"/>
    <w:rsid w:val="00731AA8"/>
    <w:rsid w:val="007329EA"/>
    <w:rsid w:val="00733340"/>
    <w:rsid w:val="0073492A"/>
    <w:rsid w:val="00734E2C"/>
    <w:rsid w:val="00735CC9"/>
    <w:rsid w:val="007363D5"/>
    <w:rsid w:val="0073657A"/>
    <w:rsid w:val="007365F1"/>
    <w:rsid w:val="007366A1"/>
    <w:rsid w:val="00736E7A"/>
    <w:rsid w:val="00737AAB"/>
    <w:rsid w:val="0074066E"/>
    <w:rsid w:val="007407A3"/>
    <w:rsid w:val="007407F3"/>
    <w:rsid w:val="00741C49"/>
    <w:rsid w:val="00742622"/>
    <w:rsid w:val="00743363"/>
    <w:rsid w:val="00743C2F"/>
    <w:rsid w:val="00743D4E"/>
    <w:rsid w:val="007445A2"/>
    <w:rsid w:val="007446E0"/>
    <w:rsid w:val="007451D5"/>
    <w:rsid w:val="00745538"/>
    <w:rsid w:val="0074595F"/>
    <w:rsid w:val="0074622F"/>
    <w:rsid w:val="007469C2"/>
    <w:rsid w:val="00746A11"/>
    <w:rsid w:val="007474D4"/>
    <w:rsid w:val="00747AC7"/>
    <w:rsid w:val="00750A67"/>
    <w:rsid w:val="00751483"/>
    <w:rsid w:val="00751DBD"/>
    <w:rsid w:val="00752F3C"/>
    <w:rsid w:val="007530FE"/>
    <w:rsid w:val="00754930"/>
    <w:rsid w:val="00754B7B"/>
    <w:rsid w:val="00754B8B"/>
    <w:rsid w:val="007551BA"/>
    <w:rsid w:val="0075554C"/>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9C3"/>
    <w:rsid w:val="007819E0"/>
    <w:rsid w:val="00781C7B"/>
    <w:rsid w:val="00781E07"/>
    <w:rsid w:val="0078242E"/>
    <w:rsid w:val="00782D7A"/>
    <w:rsid w:val="00783522"/>
    <w:rsid w:val="00784C10"/>
    <w:rsid w:val="007856AD"/>
    <w:rsid w:val="007861EF"/>
    <w:rsid w:val="007878E4"/>
    <w:rsid w:val="007878F3"/>
    <w:rsid w:val="00787F0C"/>
    <w:rsid w:val="007904A3"/>
    <w:rsid w:val="007904A8"/>
    <w:rsid w:val="00791629"/>
    <w:rsid w:val="00791EA6"/>
    <w:rsid w:val="00792A6C"/>
    <w:rsid w:val="00792F30"/>
    <w:rsid w:val="007952F5"/>
    <w:rsid w:val="0079558B"/>
    <w:rsid w:val="007956F8"/>
    <w:rsid w:val="007962FF"/>
    <w:rsid w:val="007966DF"/>
    <w:rsid w:val="00796889"/>
    <w:rsid w:val="00796D34"/>
    <w:rsid w:val="00796F7A"/>
    <w:rsid w:val="00797558"/>
    <w:rsid w:val="00797C75"/>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BD1"/>
    <w:rsid w:val="007B2E3C"/>
    <w:rsid w:val="007B406E"/>
    <w:rsid w:val="007B45E8"/>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E0A"/>
    <w:rsid w:val="007C442A"/>
    <w:rsid w:val="007C4772"/>
    <w:rsid w:val="007C5556"/>
    <w:rsid w:val="007C6268"/>
    <w:rsid w:val="007C6781"/>
    <w:rsid w:val="007C71C3"/>
    <w:rsid w:val="007C7268"/>
    <w:rsid w:val="007C7D5B"/>
    <w:rsid w:val="007C7D91"/>
    <w:rsid w:val="007D084E"/>
    <w:rsid w:val="007D0C86"/>
    <w:rsid w:val="007D1E71"/>
    <w:rsid w:val="007D1F37"/>
    <w:rsid w:val="007D24FC"/>
    <w:rsid w:val="007D284D"/>
    <w:rsid w:val="007D2D21"/>
    <w:rsid w:val="007D4042"/>
    <w:rsid w:val="007D44F5"/>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D06"/>
    <w:rsid w:val="00804FA4"/>
    <w:rsid w:val="00805812"/>
    <w:rsid w:val="00805865"/>
    <w:rsid w:val="00805CFE"/>
    <w:rsid w:val="00806342"/>
    <w:rsid w:val="00806364"/>
    <w:rsid w:val="00806A91"/>
    <w:rsid w:val="00807799"/>
    <w:rsid w:val="008078D1"/>
    <w:rsid w:val="00807E84"/>
    <w:rsid w:val="008106D2"/>
    <w:rsid w:val="008109FB"/>
    <w:rsid w:val="00810CD4"/>
    <w:rsid w:val="00811658"/>
    <w:rsid w:val="00812200"/>
    <w:rsid w:val="0081303F"/>
    <w:rsid w:val="0081304E"/>
    <w:rsid w:val="00813174"/>
    <w:rsid w:val="008146F6"/>
    <w:rsid w:val="008150DD"/>
    <w:rsid w:val="008154AB"/>
    <w:rsid w:val="00815517"/>
    <w:rsid w:val="00815540"/>
    <w:rsid w:val="0081664B"/>
    <w:rsid w:val="00816E9B"/>
    <w:rsid w:val="0081754F"/>
    <w:rsid w:val="00817712"/>
    <w:rsid w:val="00820D37"/>
    <w:rsid w:val="008214E4"/>
    <w:rsid w:val="00821631"/>
    <w:rsid w:val="0082166E"/>
    <w:rsid w:val="00821CC2"/>
    <w:rsid w:val="00821DDD"/>
    <w:rsid w:val="00822DF4"/>
    <w:rsid w:val="00822DFF"/>
    <w:rsid w:val="008240AF"/>
    <w:rsid w:val="008246E9"/>
    <w:rsid w:val="00824A39"/>
    <w:rsid w:val="00824B2B"/>
    <w:rsid w:val="00824BDA"/>
    <w:rsid w:val="00825B9B"/>
    <w:rsid w:val="008264CF"/>
    <w:rsid w:val="008264F6"/>
    <w:rsid w:val="00830143"/>
    <w:rsid w:val="0083095A"/>
    <w:rsid w:val="00830B24"/>
    <w:rsid w:val="00831C6F"/>
    <w:rsid w:val="00832C4C"/>
    <w:rsid w:val="0083456B"/>
    <w:rsid w:val="008347CE"/>
    <w:rsid w:val="008353B9"/>
    <w:rsid w:val="00835C48"/>
    <w:rsid w:val="00836935"/>
    <w:rsid w:val="00836C71"/>
    <w:rsid w:val="00837241"/>
    <w:rsid w:val="0084064D"/>
    <w:rsid w:val="00840CB7"/>
    <w:rsid w:val="00840D0C"/>
    <w:rsid w:val="0084100C"/>
    <w:rsid w:val="0084113D"/>
    <w:rsid w:val="008416AC"/>
    <w:rsid w:val="008417C5"/>
    <w:rsid w:val="00841F54"/>
    <w:rsid w:val="00843FE8"/>
    <w:rsid w:val="00844448"/>
    <w:rsid w:val="008455C7"/>
    <w:rsid w:val="00845D32"/>
    <w:rsid w:val="00846228"/>
    <w:rsid w:val="008462BE"/>
    <w:rsid w:val="008465B8"/>
    <w:rsid w:val="00846D5C"/>
    <w:rsid w:val="00847C9F"/>
    <w:rsid w:val="00850210"/>
    <w:rsid w:val="008504BB"/>
    <w:rsid w:val="0085072B"/>
    <w:rsid w:val="00851267"/>
    <w:rsid w:val="008513BE"/>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845"/>
    <w:rsid w:val="008715A6"/>
    <w:rsid w:val="008734FB"/>
    <w:rsid w:val="00873FC7"/>
    <w:rsid w:val="00874432"/>
    <w:rsid w:val="00874602"/>
    <w:rsid w:val="00874C7D"/>
    <w:rsid w:val="0087551A"/>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324"/>
    <w:rsid w:val="00891CB2"/>
    <w:rsid w:val="008928AE"/>
    <w:rsid w:val="008930A0"/>
    <w:rsid w:val="00893C55"/>
    <w:rsid w:val="008943BF"/>
    <w:rsid w:val="00894B5C"/>
    <w:rsid w:val="008955C9"/>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D24"/>
    <w:rsid w:val="008C01B1"/>
    <w:rsid w:val="008C0A4E"/>
    <w:rsid w:val="008C19D0"/>
    <w:rsid w:val="008C283C"/>
    <w:rsid w:val="008C3862"/>
    <w:rsid w:val="008C41EF"/>
    <w:rsid w:val="008C43E7"/>
    <w:rsid w:val="008C444F"/>
    <w:rsid w:val="008C4712"/>
    <w:rsid w:val="008C581B"/>
    <w:rsid w:val="008C6450"/>
    <w:rsid w:val="008C6FBA"/>
    <w:rsid w:val="008C7AAD"/>
    <w:rsid w:val="008C7B6C"/>
    <w:rsid w:val="008D0057"/>
    <w:rsid w:val="008D0DCB"/>
    <w:rsid w:val="008D0EBA"/>
    <w:rsid w:val="008D144A"/>
    <w:rsid w:val="008D2B9B"/>
    <w:rsid w:val="008D3020"/>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BE6"/>
    <w:rsid w:val="008E3D58"/>
    <w:rsid w:val="008E407C"/>
    <w:rsid w:val="008E41AE"/>
    <w:rsid w:val="008E56E4"/>
    <w:rsid w:val="008E58A5"/>
    <w:rsid w:val="008E5FFC"/>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569"/>
    <w:rsid w:val="008F7A20"/>
    <w:rsid w:val="0090026A"/>
    <w:rsid w:val="0090137E"/>
    <w:rsid w:val="0090138A"/>
    <w:rsid w:val="009022A7"/>
    <w:rsid w:val="009025C8"/>
    <w:rsid w:val="009027C0"/>
    <w:rsid w:val="009029ED"/>
    <w:rsid w:val="00902A49"/>
    <w:rsid w:val="009041AF"/>
    <w:rsid w:val="009048DD"/>
    <w:rsid w:val="00904E74"/>
    <w:rsid w:val="009056A8"/>
    <w:rsid w:val="00905A2D"/>
    <w:rsid w:val="00905F28"/>
    <w:rsid w:val="00906468"/>
    <w:rsid w:val="00907218"/>
    <w:rsid w:val="00907574"/>
    <w:rsid w:val="00907813"/>
    <w:rsid w:val="00907885"/>
    <w:rsid w:val="00907C2D"/>
    <w:rsid w:val="0091101D"/>
    <w:rsid w:val="009114B5"/>
    <w:rsid w:val="009118D8"/>
    <w:rsid w:val="0091375E"/>
    <w:rsid w:val="00914E0F"/>
    <w:rsid w:val="009154B7"/>
    <w:rsid w:val="00915A96"/>
    <w:rsid w:val="0091632E"/>
    <w:rsid w:val="009169A6"/>
    <w:rsid w:val="00916CFB"/>
    <w:rsid w:val="00916D7D"/>
    <w:rsid w:val="00917227"/>
    <w:rsid w:val="009203DA"/>
    <w:rsid w:val="00920913"/>
    <w:rsid w:val="00920AD2"/>
    <w:rsid w:val="00920ED6"/>
    <w:rsid w:val="00920FAF"/>
    <w:rsid w:val="009213F9"/>
    <w:rsid w:val="00921AF7"/>
    <w:rsid w:val="009221E0"/>
    <w:rsid w:val="009235FE"/>
    <w:rsid w:val="0092451E"/>
    <w:rsid w:val="0092544E"/>
    <w:rsid w:val="009259BA"/>
    <w:rsid w:val="00926654"/>
    <w:rsid w:val="00926B19"/>
    <w:rsid w:val="0092708F"/>
    <w:rsid w:val="0092777D"/>
    <w:rsid w:val="009303F7"/>
    <w:rsid w:val="009305DF"/>
    <w:rsid w:val="00930AA5"/>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3105"/>
    <w:rsid w:val="00943C68"/>
    <w:rsid w:val="00943C8B"/>
    <w:rsid w:val="00943DC1"/>
    <w:rsid w:val="00944078"/>
    <w:rsid w:val="0094434F"/>
    <w:rsid w:val="00944B24"/>
    <w:rsid w:val="00944DBC"/>
    <w:rsid w:val="00945245"/>
    <w:rsid w:val="0094533A"/>
    <w:rsid w:val="0094649B"/>
    <w:rsid w:val="00946F49"/>
    <w:rsid w:val="00950A6F"/>
    <w:rsid w:val="00950BA7"/>
    <w:rsid w:val="00951123"/>
    <w:rsid w:val="009511AB"/>
    <w:rsid w:val="009517C0"/>
    <w:rsid w:val="009528C5"/>
    <w:rsid w:val="00952943"/>
    <w:rsid w:val="00953E1C"/>
    <w:rsid w:val="00954406"/>
    <w:rsid w:val="00954FCC"/>
    <w:rsid w:val="00955B3B"/>
    <w:rsid w:val="009617D0"/>
    <w:rsid w:val="009618F6"/>
    <w:rsid w:val="00961A8F"/>
    <w:rsid w:val="009627EB"/>
    <w:rsid w:val="00962AC9"/>
    <w:rsid w:val="00962F72"/>
    <w:rsid w:val="0096336E"/>
    <w:rsid w:val="009633B7"/>
    <w:rsid w:val="0096372E"/>
    <w:rsid w:val="0096396A"/>
    <w:rsid w:val="0096430C"/>
    <w:rsid w:val="0096442C"/>
    <w:rsid w:val="0096779A"/>
    <w:rsid w:val="00971532"/>
    <w:rsid w:val="00971798"/>
    <w:rsid w:val="00972042"/>
    <w:rsid w:val="009720AA"/>
    <w:rsid w:val="00972404"/>
    <w:rsid w:val="00972519"/>
    <w:rsid w:val="00972DE3"/>
    <w:rsid w:val="00973875"/>
    <w:rsid w:val="00973CDB"/>
    <w:rsid w:val="00973EB9"/>
    <w:rsid w:val="00974207"/>
    <w:rsid w:val="00974657"/>
    <w:rsid w:val="00974B25"/>
    <w:rsid w:val="009752DD"/>
    <w:rsid w:val="00975621"/>
    <w:rsid w:val="0097624B"/>
    <w:rsid w:val="009767AD"/>
    <w:rsid w:val="00976EAE"/>
    <w:rsid w:val="00976F87"/>
    <w:rsid w:val="00977092"/>
    <w:rsid w:val="00977575"/>
    <w:rsid w:val="00983012"/>
    <w:rsid w:val="00983109"/>
    <w:rsid w:val="009832E6"/>
    <w:rsid w:val="00983C9F"/>
    <w:rsid w:val="00985377"/>
    <w:rsid w:val="0098549D"/>
    <w:rsid w:val="00985E4F"/>
    <w:rsid w:val="00986622"/>
    <w:rsid w:val="009873A8"/>
    <w:rsid w:val="009875E2"/>
    <w:rsid w:val="00987C5F"/>
    <w:rsid w:val="00987D27"/>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B0202"/>
    <w:rsid w:val="009B0D44"/>
    <w:rsid w:val="009B1A69"/>
    <w:rsid w:val="009B294B"/>
    <w:rsid w:val="009B2CE5"/>
    <w:rsid w:val="009B2D75"/>
    <w:rsid w:val="009B3898"/>
    <w:rsid w:val="009B48F5"/>
    <w:rsid w:val="009B5257"/>
    <w:rsid w:val="009B55BA"/>
    <w:rsid w:val="009B5AB4"/>
    <w:rsid w:val="009B5F68"/>
    <w:rsid w:val="009B5FA2"/>
    <w:rsid w:val="009B65A3"/>
    <w:rsid w:val="009B6D8E"/>
    <w:rsid w:val="009B71AC"/>
    <w:rsid w:val="009B7442"/>
    <w:rsid w:val="009B7692"/>
    <w:rsid w:val="009B7A58"/>
    <w:rsid w:val="009C09FF"/>
    <w:rsid w:val="009C0FC7"/>
    <w:rsid w:val="009C1B9B"/>
    <w:rsid w:val="009C1CF0"/>
    <w:rsid w:val="009C2212"/>
    <w:rsid w:val="009C22A4"/>
    <w:rsid w:val="009C24C0"/>
    <w:rsid w:val="009C2846"/>
    <w:rsid w:val="009C2BB6"/>
    <w:rsid w:val="009C2C9C"/>
    <w:rsid w:val="009C32C8"/>
    <w:rsid w:val="009C3721"/>
    <w:rsid w:val="009C37AF"/>
    <w:rsid w:val="009C502E"/>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E007F"/>
    <w:rsid w:val="009E0931"/>
    <w:rsid w:val="009E2851"/>
    <w:rsid w:val="009E300B"/>
    <w:rsid w:val="009E310E"/>
    <w:rsid w:val="009E3786"/>
    <w:rsid w:val="009E37DF"/>
    <w:rsid w:val="009E49DF"/>
    <w:rsid w:val="009E52F3"/>
    <w:rsid w:val="009E5703"/>
    <w:rsid w:val="009E5D4C"/>
    <w:rsid w:val="009E5FBB"/>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59B4"/>
    <w:rsid w:val="00A16389"/>
    <w:rsid w:val="00A16D7E"/>
    <w:rsid w:val="00A17CE6"/>
    <w:rsid w:val="00A20D08"/>
    <w:rsid w:val="00A2108B"/>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F4E"/>
    <w:rsid w:val="00A36525"/>
    <w:rsid w:val="00A36E2A"/>
    <w:rsid w:val="00A371A3"/>
    <w:rsid w:val="00A37D7D"/>
    <w:rsid w:val="00A4100A"/>
    <w:rsid w:val="00A411DB"/>
    <w:rsid w:val="00A434F6"/>
    <w:rsid w:val="00A4397E"/>
    <w:rsid w:val="00A43E61"/>
    <w:rsid w:val="00A44778"/>
    <w:rsid w:val="00A44E20"/>
    <w:rsid w:val="00A453D8"/>
    <w:rsid w:val="00A456AB"/>
    <w:rsid w:val="00A46271"/>
    <w:rsid w:val="00A46850"/>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1AD"/>
    <w:rsid w:val="00A55227"/>
    <w:rsid w:val="00A555D7"/>
    <w:rsid w:val="00A555E4"/>
    <w:rsid w:val="00A5606E"/>
    <w:rsid w:val="00A56177"/>
    <w:rsid w:val="00A5617D"/>
    <w:rsid w:val="00A56187"/>
    <w:rsid w:val="00A5626E"/>
    <w:rsid w:val="00A56370"/>
    <w:rsid w:val="00A56A24"/>
    <w:rsid w:val="00A56B69"/>
    <w:rsid w:val="00A600B7"/>
    <w:rsid w:val="00A60170"/>
    <w:rsid w:val="00A6113C"/>
    <w:rsid w:val="00A61D40"/>
    <w:rsid w:val="00A62272"/>
    <w:rsid w:val="00A62C91"/>
    <w:rsid w:val="00A633F2"/>
    <w:rsid w:val="00A63712"/>
    <w:rsid w:val="00A63C0A"/>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866"/>
    <w:rsid w:val="00A77C6C"/>
    <w:rsid w:val="00A77E49"/>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373"/>
    <w:rsid w:val="00A919D5"/>
    <w:rsid w:val="00A9206F"/>
    <w:rsid w:val="00A92877"/>
    <w:rsid w:val="00A94714"/>
    <w:rsid w:val="00A94FD7"/>
    <w:rsid w:val="00A9596F"/>
    <w:rsid w:val="00A95AAE"/>
    <w:rsid w:val="00A96032"/>
    <w:rsid w:val="00A9679C"/>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E70"/>
    <w:rsid w:val="00AB1CFF"/>
    <w:rsid w:val="00AB1E64"/>
    <w:rsid w:val="00AB2107"/>
    <w:rsid w:val="00AB2AEB"/>
    <w:rsid w:val="00AB2AFA"/>
    <w:rsid w:val="00AB2DED"/>
    <w:rsid w:val="00AB2DF5"/>
    <w:rsid w:val="00AB3D8C"/>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3C63"/>
    <w:rsid w:val="00AC41CE"/>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87B"/>
    <w:rsid w:val="00AE0F37"/>
    <w:rsid w:val="00AE171A"/>
    <w:rsid w:val="00AE1C97"/>
    <w:rsid w:val="00AE2073"/>
    <w:rsid w:val="00AE27B5"/>
    <w:rsid w:val="00AE3150"/>
    <w:rsid w:val="00AE3268"/>
    <w:rsid w:val="00AE356F"/>
    <w:rsid w:val="00AE40B0"/>
    <w:rsid w:val="00AE40B9"/>
    <w:rsid w:val="00AE42DE"/>
    <w:rsid w:val="00AE43D3"/>
    <w:rsid w:val="00AE5685"/>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5085"/>
    <w:rsid w:val="00AF59D4"/>
    <w:rsid w:val="00AF5D0F"/>
    <w:rsid w:val="00AF6608"/>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B2D"/>
    <w:rsid w:val="00B15307"/>
    <w:rsid w:val="00B16192"/>
    <w:rsid w:val="00B1621D"/>
    <w:rsid w:val="00B1667D"/>
    <w:rsid w:val="00B16744"/>
    <w:rsid w:val="00B17580"/>
    <w:rsid w:val="00B17803"/>
    <w:rsid w:val="00B20829"/>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54"/>
    <w:rsid w:val="00B33A26"/>
    <w:rsid w:val="00B3408C"/>
    <w:rsid w:val="00B35F0F"/>
    <w:rsid w:val="00B3607E"/>
    <w:rsid w:val="00B370E5"/>
    <w:rsid w:val="00B40109"/>
    <w:rsid w:val="00B41B45"/>
    <w:rsid w:val="00B41DD6"/>
    <w:rsid w:val="00B428F0"/>
    <w:rsid w:val="00B42F74"/>
    <w:rsid w:val="00B441DD"/>
    <w:rsid w:val="00B44250"/>
    <w:rsid w:val="00B4442D"/>
    <w:rsid w:val="00B45483"/>
    <w:rsid w:val="00B4549D"/>
    <w:rsid w:val="00B45BE1"/>
    <w:rsid w:val="00B469C7"/>
    <w:rsid w:val="00B46E74"/>
    <w:rsid w:val="00B46F0A"/>
    <w:rsid w:val="00B472EB"/>
    <w:rsid w:val="00B47B6B"/>
    <w:rsid w:val="00B50246"/>
    <w:rsid w:val="00B50B2E"/>
    <w:rsid w:val="00B51440"/>
    <w:rsid w:val="00B51493"/>
    <w:rsid w:val="00B52049"/>
    <w:rsid w:val="00B52493"/>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6622"/>
    <w:rsid w:val="00B66720"/>
    <w:rsid w:val="00B66FB9"/>
    <w:rsid w:val="00B67542"/>
    <w:rsid w:val="00B67F04"/>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62CB"/>
    <w:rsid w:val="00B96674"/>
    <w:rsid w:val="00B97664"/>
    <w:rsid w:val="00B97F55"/>
    <w:rsid w:val="00BA0961"/>
    <w:rsid w:val="00BA0DD0"/>
    <w:rsid w:val="00BA1772"/>
    <w:rsid w:val="00BA1EA4"/>
    <w:rsid w:val="00BA2167"/>
    <w:rsid w:val="00BA2E16"/>
    <w:rsid w:val="00BA2F66"/>
    <w:rsid w:val="00BA3886"/>
    <w:rsid w:val="00BA4765"/>
    <w:rsid w:val="00BA6053"/>
    <w:rsid w:val="00BA6551"/>
    <w:rsid w:val="00BA712D"/>
    <w:rsid w:val="00BA72EB"/>
    <w:rsid w:val="00BB04EB"/>
    <w:rsid w:val="00BB0F46"/>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75AB"/>
    <w:rsid w:val="00BB7820"/>
    <w:rsid w:val="00BC0E3A"/>
    <w:rsid w:val="00BC106A"/>
    <w:rsid w:val="00BC1796"/>
    <w:rsid w:val="00BC1AC9"/>
    <w:rsid w:val="00BC258D"/>
    <w:rsid w:val="00BC2E39"/>
    <w:rsid w:val="00BC31AD"/>
    <w:rsid w:val="00BC4680"/>
    <w:rsid w:val="00BC46E2"/>
    <w:rsid w:val="00BC4850"/>
    <w:rsid w:val="00BC51B4"/>
    <w:rsid w:val="00BC5D14"/>
    <w:rsid w:val="00BC5DFC"/>
    <w:rsid w:val="00BC63D8"/>
    <w:rsid w:val="00BD0604"/>
    <w:rsid w:val="00BD062D"/>
    <w:rsid w:val="00BD0F05"/>
    <w:rsid w:val="00BD1291"/>
    <w:rsid w:val="00BD1468"/>
    <w:rsid w:val="00BD147C"/>
    <w:rsid w:val="00BD1B23"/>
    <w:rsid w:val="00BD1DC0"/>
    <w:rsid w:val="00BD2345"/>
    <w:rsid w:val="00BD253A"/>
    <w:rsid w:val="00BD2D8A"/>
    <w:rsid w:val="00BD2DE2"/>
    <w:rsid w:val="00BD2E2A"/>
    <w:rsid w:val="00BD3000"/>
    <w:rsid w:val="00BD3973"/>
    <w:rsid w:val="00BD3C19"/>
    <w:rsid w:val="00BD50CC"/>
    <w:rsid w:val="00BD51A0"/>
    <w:rsid w:val="00BD62E2"/>
    <w:rsid w:val="00BD6DC2"/>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EC7"/>
    <w:rsid w:val="00BF30DD"/>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F04"/>
    <w:rsid w:val="00C0446F"/>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6806"/>
    <w:rsid w:val="00C16A28"/>
    <w:rsid w:val="00C16FBA"/>
    <w:rsid w:val="00C170E2"/>
    <w:rsid w:val="00C204C5"/>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487D"/>
    <w:rsid w:val="00C35C29"/>
    <w:rsid w:val="00C35ECD"/>
    <w:rsid w:val="00C3692B"/>
    <w:rsid w:val="00C372B1"/>
    <w:rsid w:val="00C37509"/>
    <w:rsid w:val="00C402F6"/>
    <w:rsid w:val="00C40D0F"/>
    <w:rsid w:val="00C40E24"/>
    <w:rsid w:val="00C41492"/>
    <w:rsid w:val="00C42C3C"/>
    <w:rsid w:val="00C43B93"/>
    <w:rsid w:val="00C43DA8"/>
    <w:rsid w:val="00C447B8"/>
    <w:rsid w:val="00C453EA"/>
    <w:rsid w:val="00C458B1"/>
    <w:rsid w:val="00C4631B"/>
    <w:rsid w:val="00C46495"/>
    <w:rsid w:val="00C46975"/>
    <w:rsid w:val="00C47A3B"/>
    <w:rsid w:val="00C50DD5"/>
    <w:rsid w:val="00C50E2E"/>
    <w:rsid w:val="00C51635"/>
    <w:rsid w:val="00C5296F"/>
    <w:rsid w:val="00C529C4"/>
    <w:rsid w:val="00C53585"/>
    <w:rsid w:val="00C53E88"/>
    <w:rsid w:val="00C54218"/>
    <w:rsid w:val="00C54BE7"/>
    <w:rsid w:val="00C54F38"/>
    <w:rsid w:val="00C54F92"/>
    <w:rsid w:val="00C558F7"/>
    <w:rsid w:val="00C55CE4"/>
    <w:rsid w:val="00C6010D"/>
    <w:rsid w:val="00C602BB"/>
    <w:rsid w:val="00C60C40"/>
    <w:rsid w:val="00C60D44"/>
    <w:rsid w:val="00C633CC"/>
    <w:rsid w:val="00C63C4B"/>
    <w:rsid w:val="00C63D85"/>
    <w:rsid w:val="00C63FDF"/>
    <w:rsid w:val="00C648E2"/>
    <w:rsid w:val="00C64A2E"/>
    <w:rsid w:val="00C65464"/>
    <w:rsid w:val="00C67779"/>
    <w:rsid w:val="00C679A8"/>
    <w:rsid w:val="00C67FC3"/>
    <w:rsid w:val="00C707A7"/>
    <w:rsid w:val="00C7084A"/>
    <w:rsid w:val="00C709C1"/>
    <w:rsid w:val="00C71EE4"/>
    <w:rsid w:val="00C7277B"/>
    <w:rsid w:val="00C7298E"/>
    <w:rsid w:val="00C73A48"/>
    <w:rsid w:val="00C73F36"/>
    <w:rsid w:val="00C7412F"/>
    <w:rsid w:val="00C742DC"/>
    <w:rsid w:val="00C7476E"/>
    <w:rsid w:val="00C74D7B"/>
    <w:rsid w:val="00C753A2"/>
    <w:rsid w:val="00C75675"/>
    <w:rsid w:val="00C7654D"/>
    <w:rsid w:val="00C76A8B"/>
    <w:rsid w:val="00C76F72"/>
    <w:rsid w:val="00C77CF9"/>
    <w:rsid w:val="00C800F1"/>
    <w:rsid w:val="00C81366"/>
    <w:rsid w:val="00C81E00"/>
    <w:rsid w:val="00C82FF3"/>
    <w:rsid w:val="00C836B7"/>
    <w:rsid w:val="00C83ABB"/>
    <w:rsid w:val="00C83CC2"/>
    <w:rsid w:val="00C83E95"/>
    <w:rsid w:val="00C83F77"/>
    <w:rsid w:val="00C840B9"/>
    <w:rsid w:val="00C84B76"/>
    <w:rsid w:val="00C8585B"/>
    <w:rsid w:val="00C85FD0"/>
    <w:rsid w:val="00C86A21"/>
    <w:rsid w:val="00C86C79"/>
    <w:rsid w:val="00C86FF2"/>
    <w:rsid w:val="00C871C6"/>
    <w:rsid w:val="00C878EC"/>
    <w:rsid w:val="00C900BB"/>
    <w:rsid w:val="00C90341"/>
    <w:rsid w:val="00C90532"/>
    <w:rsid w:val="00C91006"/>
    <w:rsid w:val="00C91BC3"/>
    <w:rsid w:val="00C91D24"/>
    <w:rsid w:val="00C921DA"/>
    <w:rsid w:val="00C92DEE"/>
    <w:rsid w:val="00C937A9"/>
    <w:rsid w:val="00C93DEF"/>
    <w:rsid w:val="00C944B8"/>
    <w:rsid w:val="00C95115"/>
    <w:rsid w:val="00C954B5"/>
    <w:rsid w:val="00C95AD4"/>
    <w:rsid w:val="00C964E0"/>
    <w:rsid w:val="00C96C7F"/>
    <w:rsid w:val="00C9749B"/>
    <w:rsid w:val="00C97607"/>
    <w:rsid w:val="00CA0A4C"/>
    <w:rsid w:val="00CA0F44"/>
    <w:rsid w:val="00CA19CB"/>
    <w:rsid w:val="00CA1E65"/>
    <w:rsid w:val="00CA1EA1"/>
    <w:rsid w:val="00CA25CB"/>
    <w:rsid w:val="00CA39F8"/>
    <w:rsid w:val="00CA4482"/>
    <w:rsid w:val="00CA50D5"/>
    <w:rsid w:val="00CA5E0C"/>
    <w:rsid w:val="00CA5F06"/>
    <w:rsid w:val="00CA66A7"/>
    <w:rsid w:val="00CA670F"/>
    <w:rsid w:val="00CA6B0D"/>
    <w:rsid w:val="00CA72C2"/>
    <w:rsid w:val="00CB0FE8"/>
    <w:rsid w:val="00CB1200"/>
    <w:rsid w:val="00CB1309"/>
    <w:rsid w:val="00CB169D"/>
    <w:rsid w:val="00CB197C"/>
    <w:rsid w:val="00CB1E90"/>
    <w:rsid w:val="00CB2B15"/>
    <w:rsid w:val="00CB2BAD"/>
    <w:rsid w:val="00CB2F54"/>
    <w:rsid w:val="00CB3121"/>
    <w:rsid w:val="00CB380B"/>
    <w:rsid w:val="00CB3963"/>
    <w:rsid w:val="00CB4584"/>
    <w:rsid w:val="00CB4991"/>
    <w:rsid w:val="00CB54EF"/>
    <w:rsid w:val="00CB610B"/>
    <w:rsid w:val="00CB63B9"/>
    <w:rsid w:val="00CB71DA"/>
    <w:rsid w:val="00CB7910"/>
    <w:rsid w:val="00CB7BCE"/>
    <w:rsid w:val="00CC050D"/>
    <w:rsid w:val="00CC1797"/>
    <w:rsid w:val="00CC2213"/>
    <w:rsid w:val="00CC22A2"/>
    <w:rsid w:val="00CC24EE"/>
    <w:rsid w:val="00CC2730"/>
    <w:rsid w:val="00CC3265"/>
    <w:rsid w:val="00CC37A2"/>
    <w:rsid w:val="00CC4B20"/>
    <w:rsid w:val="00CC4CCC"/>
    <w:rsid w:val="00CC63CF"/>
    <w:rsid w:val="00CC63E7"/>
    <w:rsid w:val="00CC6902"/>
    <w:rsid w:val="00CC6B19"/>
    <w:rsid w:val="00CC7407"/>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48B9"/>
    <w:rsid w:val="00CE49D4"/>
    <w:rsid w:val="00CE4AA2"/>
    <w:rsid w:val="00CE4C7A"/>
    <w:rsid w:val="00CE531B"/>
    <w:rsid w:val="00CE5424"/>
    <w:rsid w:val="00CE5CFD"/>
    <w:rsid w:val="00CE6E93"/>
    <w:rsid w:val="00CF0A57"/>
    <w:rsid w:val="00CF0F9A"/>
    <w:rsid w:val="00CF14D4"/>
    <w:rsid w:val="00CF1F1F"/>
    <w:rsid w:val="00CF2153"/>
    <w:rsid w:val="00CF23F8"/>
    <w:rsid w:val="00CF245A"/>
    <w:rsid w:val="00CF2912"/>
    <w:rsid w:val="00CF2E40"/>
    <w:rsid w:val="00CF4206"/>
    <w:rsid w:val="00CF4259"/>
    <w:rsid w:val="00CF49DE"/>
    <w:rsid w:val="00CF4FDD"/>
    <w:rsid w:val="00CF58CA"/>
    <w:rsid w:val="00CF59C4"/>
    <w:rsid w:val="00CF68B5"/>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25"/>
    <w:rsid w:val="00D30A40"/>
    <w:rsid w:val="00D3113F"/>
    <w:rsid w:val="00D3114C"/>
    <w:rsid w:val="00D31358"/>
    <w:rsid w:val="00D31894"/>
    <w:rsid w:val="00D31C28"/>
    <w:rsid w:val="00D31FC0"/>
    <w:rsid w:val="00D33187"/>
    <w:rsid w:val="00D3362C"/>
    <w:rsid w:val="00D336CB"/>
    <w:rsid w:val="00D341F0"/>
    <w:rsid w:val="00D349D9"/>
    <w:rsid w:val="00D351EE"/>
    <w:rsid w:val="00D3607F"/>
    <w:rsid w:val="00D361CD"/>
    <w:rsid w:val="00D366B6"/>
    <w:rsid w:val="00D37D16"/>
    <w:rsid w:val="00D37E26"/>
    <w:rsid w:val="00D40B13"/>
    <w:rsid w:val="00D40D11"/>
    <w:rsid w:val="00D41127"/>
    <w:rsid w:val="00D4150B"/>
    <w:rsid w:val="00D415E4"/>
    <w:rsid w:val="00D41CA4"/>
    <w:rsid w:val="00D41F33"/>
    <w:rsid w:val="00D4335B"/>
    <w:rsid w:val="00D43EFD"/>
    <w:rsid w:val="00D444FC"/>
    <w:rsid w:val="00D44DDE"/>
    <w:rsid w:val="00D454A9"/>
    <w:rsid w:val="00D45691"/>
    <w:rsid w:val="00D46EAD"/>
    <w:rsid w:val="00D47197"/>
    <w:rsid w:val="00D4724D"/>
    <w:rsid w:val="00D477A6"/>
    <w:rsid w:val="00D50D0F"/>
    <w:rsid w:val="00D51760"/>
    <w:rsid w:val="00D52245"/>
    <w:rsid w:val="00D52733"/>
    <w:rsid w:val="00D52A30"/>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235"/>
    <w:rsid w:val="00D7760C"/>
    <w:rsid w:val="00D7785C"/>
    <w:rsid w:val="00D801DA"/>
    <w:rsid w:val="00D80224"/>
    <w:rsid w:val="00D80D0D"/>
    <w:rsid w:val="00D81AEC"/>
    <w:rsid w:val="00D81BC8"/>
    <w:rsid w:val="00D81C6F"/>
    <w:rsid w:val="00D82B98"/>
    <w:rsid w:val="00D83FAE"/>
    <w:rsid w:val="00D84ECD"/>
    <w:rsid w:val="00D84EFD"/>
    <w:rsid w:val="00D85EA8"/>
    <w:rsid w:val="00D85EE7"/>
    <w:rsid w:val="00D8683E"/>
    <w:rsid w:val="00D8686E"/>
    <w:rsid w:val="00D86885"/>
    <w:rsid w:val="00D86E1E"/>
    <w:rsid w:val="00D87802"/>
    <w:rsid w:val="00D906D0"/>
    <w:rsid w:val="00D90D06"/>
    <w:rsid w:val="00D9130B"/>
    <w:rsid w:val="00D91484"/>
    <w:rsid w:val="00D917A6"/>
    <w:rsid w:val="00D91E59"/>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33D4"/>
    <w:rsid w:val="00DB3A64"/>
    <w:rsid w:val="00DB3ADC"/>
    <w:rsid w:val="00DB49F3"/>
    <w:rsid w:val="00DB5510"/>
    <w:rsid w:val="00DB6240"/>
    <w:rsid w:val="00DB64D8"/>
    <w:rsid w:val="00DB69F0"/>
    <w:rsid w:val="00DB7197"/>
    <w:rsid w:val="00DC0084"/>
    <w:rsid w:val="00DC09C8"/>
    <w:rsid w:val="00DC117E"/>
    <w:rsid w:val="00DC129C"/>
    <w:rsid w:val="00DC2330"/>
    <w:rsid w:val="00DC2F08"/>
    <w:rsid w:val="00DC33BD"/>
    <w:rsid w:val="00DC34B4"/>
    <w:rsid w:val="00DC3652"/>
    <w:rsid w:val="00DC4839"/>
    <w:rsid w:val="00DC4DBE"/>
    <w:rsid w:val="00DC4E5B"/>
    <w:rsid w:val="00DC591E"/>
    <w:rsid w:val="00DC5A36"/>
    <w:rsid w:val="00DC6B22"/>
    <w:rsid w:val="00DC757A"/>
    <w:rsid w:val="00DC7799"/>
    <w:rsid w:val="00DD0DC3"/>
    <w:rsid w:val="00DD0E27"/>
    <w:rsid w:val="00DD172C"/>
    <w:rsid w:val="00DD1EB6"/>
    <w:rsid w:val="00DD267C"/>
    <w:rsid w:val="00DD28A2"/>
    <w:rsid w:val="00DD4761"/>
    <w:rsid w:val="00DD4A31"/>
    <w:rsid w:val="00DD550C"/>
    <w:rsid w:val="00DD5AE4"/>
    <w:rsid w:val="00DD6500"/>
    <w:rsid w:val="00DD65E2"/>
    <w:rsid w:val="00DD6795"/>
    <w:rsid w:val="00DD6F89"/>
    <w:rsid w:val="00DD73D4"/>
    <w:rsid w:val="00DD7430"/>
    <w:rsid w:val="00DD7656"/>
    <w:rsid w:val="00DD779F"/>
    <w:rsid w:val="00DE01EA"/>
    <w:rsid w:val="00DE1350"/>
    <w:rsid w:val="00DE2857"/>
    <w:rsid w:val="00DE2B76"/>
    <w:rsid w:val="00DE3723"/>
    <w:rsid w:val="00DE3DAE"/>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692"/>
    <w:rsid w:val="00E0388D"/>
    <w:rsid w:val="00E039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B4A"/>
    <w:rsid w:val="00E300AA"/>
    <w:rsid w:val="00E30841"/>
    <w:rsid w:val="00E30C15"/>
    <w:rsid w:val="00E31BCD"/>
    <w:rsid w:val="00E32273"/>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DCD"/>
    <w:rsid w:val="00E46552"/>
    <w:rsid w:val="00E46768"/>
    <w:rsid w:val="00E46D53"/>
    <w:rsid w:val="00E470C8"/>
    <w:rsid w:val="00E47272"/>
    <w:rsid w:val="00E47645"/>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125F"/>
    <w:rsid w:val="00E61380"/>
    <w:rsid w:val="00E61453"/>
    <w:rsid w:val="00E617AA"/>
    <w:rsid w:val="00E629F5"/>
    <w:rsid w:val="00E63520"/>
    <w:rsid w:val="00E6376B"/>
    <w:rsid w:val="00E637C5"/>
    <w:rsid w:val="00E63894"/>
    <w:rsid w:val="00E6531A"/>
    <w:rsid w:val="00E65CF1"/>
    <w:rsid w:val="00E6605C"/>
    <w:rsid w:val="00E66167"/>
    <w:rsid w:val="00E700AD"/>
    <w:rsid w:val="00E700FA"/>
    <w:rsid w:val="00E70315"/>
    <w:rsid w:val="00E7041E"/>
    <w:rsid w:val="00E71AEB"/>
    <w:rsid w:val="00E71C68"/>
    <w:rsid w:val="00E72BD8"/>
    <w:rsid w:val="00E72C33"/>
    <w:rsid w:val="00E74737"/>
    <w:rsid w:val="00E747DB"/>
    <w:rsid w:val="00E74989"/>
    <w:rsid w:val="00E74BFD"/>
    <w:rsid w:val="00E75117"/>
    <w:rsid w:val="00E7525C"/>
    <w:rsid w:val="00E7566C"/>
    <w:rsid w:val="00E7572E"/>
    <w:rsid w:val="00E75E5F"/>
    <w:rsid w:val="00E76CA3"/>
    <w:rsid w:val="00E8012E"/>
    <w:rsid w:val="00E8171F"/>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9014B"/>
    <w:rsid w:val="00E90736"/>
    <w:rsid w:val="00E909D0"/>
    <w:rsid w:val="00E90F39"/>
    <w:rsid w:val="00E91BFF"/>
    <w:rsid w:val="00E92088"/>
    <w:rsid w:val="00E929B4"/>
    <w:rsid w:val="00E93853"/>
    <w:rsid w:val="00E952EE"/>
    <w:rsid w:val="00E9571B"/>
    <w:rsid w:val="00E95A14"/>
    <w:rsid w:val="00E95C7C"/>
    <w:rsid w:val="00E964E3"/>
    <w:rsid w:val="00EA0152"/>
    <w:rsid w:val="00EA09D3"/>
    <w:rsid w:val="00EA0E13"/>
    <w:rsid w:val="00EA188A"/>
    <w:rsid w:val="00EA1B50"/>
    <w:rsid w:val="00EA1FF9"/>
    <w:rsid w:val="00EA31AC"/>
    <w:rsid w:val="00EA39CF"/>
    <w:rsid w:val="00EA3F57"/>
    <w:rsid w:val="00EA5C61"/>
    <w:rsid w:val="00EA60A3"/>
    <w:rsid w:val="00EA6705"/>
    <w:rsid w:val="00EB0190"/>
    <w:rsid w:val="00EB0CED"/>
    <w:rsid w:val="00EB11CB"/>
    <w:rsid w:val="00EB1C61"/>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7BAD"/>
    <w:rsid w:val="00EC0409"/>
    <w:rsid w:val="00EC1B07"/>
    <w:rsid w:val="00EC1CAD"/>
    <w:rsid w:val="00EC1DC3"/>
    <w:rsid w:val="00EC204B"/>
    <w:rsid w:val="00EC28F6"/>
    <w:rsid w:val="00EC2A7A"/>
    <w:rsid w:val="00EC2A9F"/>
    <w:rsid w:val="00EC3026"/>
    <w:rsid w:val="00EC3A1A"/>
    <w:rsid w:val="00EC494F"/>
    <w:rsid w:val="00EC4D8D"/>
    <w:rsid w:val="00ED06A2"/>
    <w:rsid w:val="00ED0FDD"/>
    <w:rsid w:val="00ED167A"/>
    <w:rsid w:val="00ED26E5"/>
    <w:rsid w:val="00ED2829"/>
    <w:rsid w:val="00ED2A30"/>
    <w:rsid w:val="00ED3324"/>
    <w:rsid w:val="00ED438E"/>
    <w:rsid w:val="00ED458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1D8"/>
    <w:rsid w:val="00EE2548"/>
    <w:rsid w:val="00EE25B7"/>
    <w:rsid w:val="00EE2BB9"/>
    <w:rsid w:val="00EE2C72"/>
    <w:rsid w:val="00EE2CB0"/>
    <w:rsid w:val="00EE345D"/>
    <w:rsid w:val="00EE390C"/>
    <w:rsid w:val="00EE4574"/>
    <w:rsid w:val="00EE488E"/>
    <w:rsid w:val="00EE6194"/>
    <w:rsid w:val="00EE68A6"/>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E80"/>
    <w:rsid w:val="00EF5F25"/>
    <w:rsid w:val="00EF5F2C"/>
    <w:rsid w:val="00EF6364"/>
    <w:rsid w:val="00EF6479"/>
    <w:rsid w:val="00EF65E7"/>
    <w:rsid w:val="00F00098"/>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C77"/>
    <w:rsid w:val="00F14513"/>
    <w:rsid w:val="00F15431"/>
    <w:rsid w:val="00F154AC"/>
    <w:rsid w:val="00F15BCA"/>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3F2"/>
    <w:rsid w:val="00F47C39"/>
    <w:rsid w:val="00F47EA6"/>
    <w:rsid w:val="00F502B6"/>
    <w:rsid w:val="00F51B12"/>
    <w:rsid w:val="00F51F02"/>
    <w:rsid w:val="00F52502"/>
    <w:rsid w:val="00F5254E"/>
    <w:rsid w:val="00F52EFF"/>
    <w:rsid w:val="00F53597"/>
    <w:rsid w:val="00F53888"/>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6157"/>
    <w:rsid w:val="00F66E05"/>
    <w:rsid w:val="00F67032"/>
    <w:rsid w:val="00F670FD"/>
    <w:rsid w:val="00F674AC"/>
    <w:rsid w:val="00F70603"/>
    <w:rsid w:val="00F707C5"/>
    <w:rsid w:val="00F710D6"/>
    <w:rsid w:val="00F71D35"/>
    <w:rsid w:val="00F71D3B"/>
    <w:rsid w:val="00F71D98"/>
    <w:rsid w:val="00F71EBF"/>
    <w:rsid w:val="00F73FF9"/>
    <w:rsid w:val="00F74289"/>
    <w:rsid w:val="00F7481D"/>
    <w:rsid w:val="00F7496E"/>
    <w:rsid w:val="00F74ABC"/>
    <w:rsid w:val="00F74BB0"/>
    <w:rsid w:val="00F7563E"/>
    <w:rsid w:val="00F75856"/>
    <w:rsid w:val="00F76B80"/>
    <w:rsid w:val="00F76E44"/>
    <w:rsid w:val="00F775B5"/>
    <w:rsid w:val="00F778BA"/>
    <w:rsid w:val="00F77CD3"/>
    <w:rsid w:val="00F80190"/>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34"/>
    <w:rsid w:val="00F86E4D"/>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22DF"/>
    <w:rsid w:val="00FA2A20"/>
    <w:rsid w:val="00FA31C1"/>
    <w:rsid w:val="00FA333F"/>
    <w:rsid w:val="00FA3577"/>
    <w:rsid w:val="00FA4806"/>
    <w:rsid w:val="00FA51D5"/>
    <w:rsid w:val="00FA5FEE"/>
    <w:rsid w:val="00FA62E0"/>
    <w:rsid w:val="00FA66A7"/>
    <w:rsid w:val="00FA7201"/>
    <w:rsid w:val="00FB01DB"/>
    <w:rsid w:val="00FB0E78"/>
    <w:rsid w:val="00FB0F19"/>
    <w:rsid w:val="00FB1552"/>
    <w:rsid w:val="00FB1553"/>
    <w:rsid w:val="00FB17A8"/>
    <w:rsid w:val="00FB19F4"/>
    <w:rsid w:val="00FB25FB"/>
    <w:rsid w:val="00FB2A41"/>
    <w:rsid w:val="00FB3DD5"/>
    <w:rsid w:val="00FB45FD"/>
    <w:rsid w:val="00FB4E2E"/>
    <w:rsid w:val="00FB5105"/>
    <w:rsid w:val="00FB6669"/>
    <w:rsid w:val="00FB672A"/>
    <w:rsid w:val="00FB6E31"/>
    <w:rsid w:val="00FB74CB"/>
    <w:rsid w:val="00FB7CDE"/>
    <w:rsid w:val="00FC097C"/>
    <w:rsid w:val="00FC0BBF"/>
    <w:rsid w:val="00FC0C71"/>
    <w:rsid w:val="00FC132A"/>
    <w:rsid w:val="00FC2D28"/>
    <w:rsid w:val="00FC3CE7"/>
    <w:rsid w:val="00FC3F67"/>
    <w:rsid w:val="00FC4389"/>
    <w:rsid w:val="00FC5355"/>
    <w:rsid w:val="00FC6794"/>
    <w:rsid w:val="00FC6B0E"/>
    <w:rsid w:val="00FC6DEF"/>
    <w:rsid w:val="00FC6E14"/>
    <w:rsid w:val="00FC6F0D"/>
    <w:rsid w:val="00FC704E"/>
    <w:rsid w:val="00FC718F"/>
    <w:rsid w:val="00FC71B1"/>
    <w:rsid w:val="00FC7A6B"/>
    <w:rsid w:val="00FC7BB6"/>
    <w:rsid w:val="00FC7EFF"/>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D7C"/>
    <w:rsid w:val="00FD5E06"/>
    <w:rsid w:val="00FD640D"/>
    <w:rsid w:val="00FD652F"/>
    <w:rsid w:val="00FD6905"/>
    <w:rsid w:val="00FD6919"/>
    <w:rsid w:val="00FD6A63"/>
    <w:rsid w:val="00FD6B3F"/>
    <w:rsid w:val="00FD7530"/>
    <w:rsid w:val="00FD77FE"/>
    <w:rsid w:val="00FD78AB"/>
    <w:rsid w:val="00FE0693"/>
    <w:rsid w:val="00FE0813"/>
    <w:rsid w:val="00FE081B"/>
    <w:rsid w:val="00FE0EC3"/>
    <w:rsid w:val="00FE13F3"/>
    <w:rsid w:val="00FE1510"/>
    <w:rsid w:val="00FE1F50"/>
    <w:rsid w:val="00FE2434"/>
    <w:rsid w:val="00FE4097"/>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84C0E"/>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semiHidden/>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styleId="Nierozpoznanawzmianka">
    <w:name w:val="Unresolved Mention"/>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http://www.lodzkie.pl/media/k2/items/cache/48b10201c5cc9b43e3f674f378b715a8_XL.jpg" TargetMode="External"/><Relationship Id="rId3" Type="http://schemas.openxmlformats.org/officeDocument/2006/relationships/image" Target="media/image2.jpeg"/><Relationship Id="rId7" Type="http://schemas.openxmlformats.org/officeDocument/2006/relationships/image" Target="media/image4.jpeg"/><Relationship Id="rId2" Type="http://schemas.openxmlformats.org/officeDocument/2006/relationships/image" Target="http://www.qwsi.pl/asp/pliki/loga/logo_ue.jpg" TargetMode="External"/><Relationship Id="rId1" Type="http://schemas.openxmlformats.org/officeDocument/2006/relationships/image" Target="media/image1.jpeg"/><Relationship Id="rId6" Type="http://schemas.openxmlformats.org/officeDocument/2006/relationships/image" Target="http://www.zielonemostynarwi.pl/images/stories/Oznakowanie_projektow/logo_zmn.jpg" TargetMode="External"/><Relationship Id="rId5" Type="http://schemas.openxmlformats.org/officeDocument/2006/relationships/image" Target="media/image3.jpeg"/><Relationship Id="rId4" Type="http://schemas.openxmlformats.org/officeDocument/2006/relationships/image" Target="http://www.prow.wzp.pl/sites/default/files/files/12203/04647100_1412980581_Leader_07-1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9EBA2-C85B-420D-8AF0-653DDBC8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51</Pages>
  <Words>19802</Words>
  <Characters>118814</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138340</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652</cp:revision>
  <cp:lastPrinted>2018-12-11T10:04:00Z</cp:lastPrinted>
  <dcterms:created xsi:type="dcterms:W3CDTF">2018-04-12T12:39:00Z</dcterms:created>
  <dcterms:modified xsi:type="dcterms:W3CDTF">2019-01-14T09:36:00Z</dcterms:modified>
</cp:coreProperties>
</file>