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37589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Do opracowania WPF wykorzystano historyczne materiały źródłowe (zweryfikowane dane budżetowe będące wynikiem analizy danych dotyczących wykonania budżetu za ostatnie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o faktach dotyczących gospodarki finansowej, a także wiedzę o planowanych zamierzeniach wynikających z różnych dokumentów obowiązujących na terenie gminy.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Na kalkulację ważniejszych pozycji dochodów miały wpływ: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- Informacja Ministra Finansów, ustalająca planowaną kwotę subwencji na 2017 r., </w:t>
      </w:r>
      <w:r w:rsidRPr="00B37589">
        <w:rPr>
          <w:rFonts w:ascii="Times New Roman" w:hAnsi="Times New Roman" w:cs="Times New Roman"/>
          <w:sz w:val="24"/>
          <w:szCs w:val="24"/>
        </w:rPr>
        <w:br/>
        <w:t>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- Decyzja Wojewody Mazowieckiego, ustalająca ostateczne kwoty dotacji celowych na zadania własne    i zlecone gminy.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- Informacja Krajowego Biura Wyborczego w Warszawie dot. dotacji celowej </w:t>
      </w:r>
      <w:r w:rsidRPr="00B37589">
        <w:rPr>
          <w:rFonts w:ascii="Times New Roman" w:hAnsi="Times New Roman" w:cs="Times New Roman"/>
          <w:sz w:val="24"/>
          <w:szCs w:val="24"/>
        </w:rPr>
        <w:br/>
        <w:t>na finansowanie kosztów prowadzenia i aktualizacji stałego rejestru wyborców.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Przy szacowaniu wydatków kierowano się zasadą niezbędnej racjonalizacji wydatków.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589">
        <w:rPr>
          <w:rFonts w:ascii="Times New Roman" w:hAnsi="Times New Roman" w:cs="Times New Roman"/>
          <w:b/>
          <w:bCs/>
          <w:sz w:val="24"/>
          <w:szCs w:val="24"/>
        </w:rPr>
        <w:t>Prognoza dochodów.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2017 r., szacując wykonanie w odniesieniu do podstawy opodatkowania na dzień 31.10.2016 r. oraz uwzględniając wpływy z należności wymagalnych. Szacując wysokość planowanych dochodów budżetowych na lata kolejne uwzględniono zwiększenia dotacji celowych dokonywane w ciągu roku oraz dotację na zadania przedszkolne. Od 2018 r. zaplanowano wzrost subwencji oświatowej na zadanie powierzone przez Powiat Nowodworski tj. prowadzenie Zespołu Szkół Ponadgimnazjalnych im. </w:t>
      </w:r>
      <w:proofErr w:type="spellStart"/>
      <w:r w:rsidRPr="00B37589">
        <w:rPr>
          <w:rFonts w:ascii="Times New Roman" w:hAnsi="Times New Roman" w:cs="Times New Roman"/>
          <w:sz w:val="24"/>
          <w:szCs w:val="24"/>
        </w:rPr>
        <w:t>Gen.Władysława</w:t>
      </w:r>
      <w:proofErr w:type="spellEnd"/>
      <w:r w:rsidRPr="00B37589">
        <w:rPr>
          <w:rFonts w:ascii="Times New Roman" w:hAnsi="Times New Roman" w:cs="Times New Roman"/>
          <w:sz w:val="24"/>
          <w:szCs w:val="24"/>
        </w:rPr>
        <w:t xml:space="preserve"> Sikorskiego w Pomiechówku.  Pozostałe wielkości budżetowe przyjęto z uwzględnieniem wzrostu na poziomie 1,0-1,2% Zwiększenia dochodów zaplanowano w sposób minimalny, tak aby utrzymać realność dochodów w poszczególnych latach. W latach 2018-2024 nie zaplanowano dochodów majątkowych, plan sprzedaży mienia przewiduje </w:t>
      </w:r>
      <w:r w:rsidRPr="00B37589">
        <w:rPr>
          <w:rFonts w:ascii="Times New Roman" w:hAnsi="Times New Roman" w:cs="Times New Roman"/>
          <w:sz w:val="24"/>
          <w:szCs w:val="24"/>
        </w:rPr>
        <w:lastRenderedPageBreak/>
        <w:t xml:space="preserve">jedynie rok 2017. Dotacje na zadania inwestycyjne w kolejnych latach wprowadzane będą sukcesywnie w ramach podpisanych umów lub aplikowania o środki. Dokonano oceny posiadanego przez Gminę mienia komunalnego przeznaczonego na sprzedaż w roku 2017. Ujęto w Wieloletniej Prognozie Finansowej dochody ze sprzedaży działek budowlanych.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W roku 2017 planowane sprzedaż pod działalność produkcyjną dla zewnętrznych podmiotów.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Sprzedaż w roku 2017.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nr 6/116  - Nowy Modlin – wartość szacunkowa działki – 277.800,00 zł.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nr 6/121 – Nowy Modlin – wartość szacunkowa działki – 485.900,00 zł.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6/122 – Nowy Modlin – wartość szacunkowa działki – 715.000,00 zł.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nr 6/124 - Nowy Modlin – wartość szacunkowa działki – 363.500,00 zł.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nr 6/118 - Nowy Modlin – wartość szacunkowa działki –138.400,00 zł.</w:t>
      </w:r>
    </w:p>
    <w:p w:rsidR="00B37589" w:rsidRPr="00B37589" w:rsidRDefault="00B37589" w:rsidP="00B3758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>Działka nr 6/117 - Nowy Modlin – wartość szacunkowa działki – 138.400,00 zł.</w:t>
      </w:r>
    </w:p>
    <w:p w:rsidR="00B37589" w:rsidRPr="00B37589" w:rsidRDefault="00B37589" w:rsidP="00B3758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Planowana sprzedaż mienia ogółem 3.659.700,00 zł, do budżetu przyjęta </w:t>
      </w:r>
      <w:proofErr w:type="spellStart"/>
      <w:r w:rsidRPr="00B37589">
        <w:rPr>
          <w:rFonts w:ascii="Times New Roman" w:hAnsi="Times New Roman" w:cs="Times New Roman"/>
          <w:sz w:val="24"/>
          <w:szCs w:val="24"/>
        </w:rPr>
        <w:t>ostrożnościowo</w:t>
      </w:r>
      <w:proofErr w:type="spellEnd"/>
      <w:r w:rsidRPr="00B37589">
        <w:rPr>
          <w:rFonts w:ascii="Times New Roman" w:hAnsi="Times New Roman" w:cs="Times New Roman"/>
          <w:sz w:val="24"/>
          <w:szCs w:val="24"/>
        </w:rPr>
        <w:t xml:space="preserve"> na poziomie 3.500.000 zł.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589">
        <w:rPr>
          <w:rFonts w:ascii="Times New Roman" w:hAnsi="Times New Roman" w:cs="Times New Roman"/>
          <w:b/>
          <w:bCs/>
          <w:sz w:val="24"/>
          <w:szCs w:val="24"/>
        </w:rPr>
        <w:t>Prognoza wydatków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Przy planowaniu wydatków bieżących wzięto pod uwagę wykonanie za lata ubiegłe oraz oszacowano wzrost kosztów nowych zadań statutowych gminy . Zachowano podobne relacje w poszczególnych latach tj. 2017-2024 w wielkościach dotyczących wynagrodzeń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i pochodnych oraz w wydatkach związanych z funkcjonowaniem organów Gminy.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W założeniach wydatków bieżących zakłada się niewielki wzrost między wartościami </w:t>
      </w:r>
      <w:r w:rsidRPr="00B37589">
        <w:rPr>
          <w:rFonts w:ascii="Times New Roman" w:hAnsi="Times New Roman" w:cs="Times New Roman"/>
          <w:sz w:val="24"/>
          <w:szCs w:val="24"/>
        </w:rPr>
        <w:br/>
        <w:t xml:space="preserve">w poszczególnych latach na poziomie wzrostu dochodów od 1-12%, przy zachowaniu zasady racjonalnego gospodarowania środkami finansowymi. Wydatki na obsługę długu zaplanowano na podstawie stawki WIBOR 3M i 1M powiększoną o marże dla inwestorów.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Wydatki majątkowe jednoroczne w okresie objętym prognozą zostały opisane w załączniku do uchwały. Ponadto w roku 2017 zaplanowane zostały również przedsięwzięcia ujęte w wykazie przedsięwzięć do Wieloletniej Prognozy Finansowej. Od 2017 r. ustalono, iż całość środków pozostałych po spłacie zadłużenia i pokryciu wydatków bieżących będzie przeznaczana na inwestycje.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589">
        <w:rPr>
          <w:rFonts w:ascii="Times New Roman" w:hAnsi="Times New Roman" w:cs="Times New Roman"/>
          <w:b/>
          <w:bCs/>
          <w:sz w:val="24"/>
          <w:szCs w:val="24"/>
        </w:rPr>
        <w:t xml:space="preserve">Rozchody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89">
        <w:rPr>
          <w:rFonts w:ascii="Times New Roman" w:hAnsi="Times New Roman" w:cs="Times New Roman"/>
          <w:sz w:val="24"/>
          <w:szCs w:val="24"/>
        </w:rPr>
        <w:t xml:space="preserve">W latach 2017-2024 zaplanowano spłatę rat pożyczek i kredytów oraz wykup papierów wartościowych wg harmonogramów ich spłat określonych w zawartych umowach. </w:t>
      </w:r>
      <w:r w:rsidRPr="00B37589">
        <w:rPr>
          <w:rFonts w:ascii="Times New Roman" w:hAnsi="Times New Roman" w:cs="Times New Roman"/>
          <w:sz w:val="24"/>
          <w:szCs w:val="24"/>
        </w:rPr>
        <w:lastRenderedPageBreak/>
        <w:t xml:space="preserve">Prognozowane nadwyżki budżetowe w poszczególnych latach przeznacza się na spłatę kredytów, pożyczek i wykup papierów wartościowych. Gmina Pomiechówek w latach 2017-2024 spełnia wskaźnik spłaty zobowiązań określony w art. 243 ustawy o finansach publicznych. </w:t>
      </w:r>
    </w:p>
    <w:p w:rsidR="00B37589" w:rsidRPr="00B37589" w:rsidRDefault="00B37589" w:rsidP="00B37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89" w:rsidRDefault="00223A7C" w:rsidP="00B37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A7C">
        <w:rPr>
          <w:rFonts w:ascii="Times New Roman" w:hAnsi="Times New Roman" w:cs="Times New Roman"/>
          <w:sz w:val="24"/>
          <w:szCs w:val="24"/>
          <w:u w:val="single"/>
        </w:rPr>
        <w:t>Zmiany do Wieloletniej Prognozy Finansowej</w:t>
      </w:r>
    </w:p>
    <w:p w:rsidR="00223A7C" w:rsidRDefault="00223A7C" w:rsidP="00B37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3A7C" w:rsidRDefault="00223A7C" w:rsidP="00B37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3A7C" w:rsidRDefault="00223A7C" w:rsidP="00223A7C">
      <w:pPr>
        <w:pStyle w:val="Akapitzlist"/>
        <w:numPr>
          <w:ilvl w:val="0"/>
          <w:numId w:val="2"/>
        </w:numPr>
      </w:pPr>
      <w:r>
        <w:t>Dochody:</w:t>
      </w:r>
    </w:p>
    <w:p w:rsidR="00223A7C" w:rsidRDefault="00223A7C" w:rsidP="00223A7C">
      <w:pPr>
        <w:pStyle w:val="Akapitzlist"/>
        <w:numPr>
          <w:ilvl w:val="1"/>
          <w:numId w:val="2"/>
        </w:numPr>
      </w:pPr>
      <w:r>
        <w:t>Zmniejszenia:</w:t>
      </w:r>
    </w:p>
    <w:p w:rsidR="00223A7C" w:rsidRDefault="00223A7C" w:rsidP="00223A7C">
      <w:pPr>
        <w:ind w:left="360"/>
      </w:pPr>
      <w:r>
        <w:t>a) udział w podatku dochodowym od osób fizycznych w związku z ostatecznym ustaleniem kwot subwencji ogólnych i udziału w PIT na 2017 r. – 3.344,00 zł, kwota po zmniejszeniu: 7.99.758,00 zł,</w:t>
      </w:r>
    </w:p>
    <w:p w:rsidR="00223A7C" w:rsidRDefault="00223A7C" w:rsidP="00223A7C">
      <w:pPr>
        <w:ind w:left="360"/>
      </w:pPr>
      <w:r>
        <w:t>b) dotacja na zadania z zakresu wychowania przedszkolnego (uwzględnienie dzieci 6 letnich w części oświatowej subwencji ogólnej) – 201.144,00 zł, kwota dotacji po zmianie: 354.570,00 zł,</w:t>
      </w:r>
    </w:p>
    <w:p w:rsidR="00223A7C" w:rsidRDefault="00223A7C" w:rsidP="00223A7C">
      <w:pPr>
        <w:ind w:left="360"/>
      </w:pPr>
      <w:r>
        <w:t>c) zmniejszenia dotacji z zakresu pomocy społecznej, w związku z otrzymaniem ostatecznych kwot dotacji na zadania zlecone oraz własne gminy (dział 852-pomoc społeczna, dział 855- Rodzina), w tym:</w:t>
      </w:r>
    </w:p>
    <w:p w:rsidR="00223A7C" w:rsidRDefault="00223A7C" w:rsidP="00223A7C">
      <w:pPr>
        <w:ind w:left="360"/>
      </w:pPr>
      <w:r>
        <w:t>- rozdział  85213- par. 2010 – 1.000,00 zł, kwota dotacji po zmianie: 18.600,00 zł,</w:t>
      </w:r>
    </w:p>
    <w:p w:rsidR="00223A7C" w:rsidRDefault="00223A7C" w:rsidP="00223A7C">
      <w:pPr>
        <w:ind w:left="360"/>
      </w:pPr>
      <w:r>
        <w:t>- rozdział 85214-par.2030- 4.100,00 zł, kwota dotacji po zmianie: 23.000,00 zł,</w:t>
      </w:r>
    </w:p>
    <w:p w:rsidR="00223A7C" w:rsidRDefault="00223A7C" w:rsidP="00223A7C">
      <w:pPr>
        <w:ind w:left="360"/>
      </w:pPr>
      <w:r>
        <w:t>- rozdział 85219, par. 2030 – 600,00 zł, kwota dotacji po zmianie: 98.600,00 zł,</w:t>
      </w:r>
    </w:p>
    <w:p w:rsidR="00223A7C" w:rsidRDefault="00223A7C" w:rsidP="00223A7C">
      <w:pPr>
        <w:ind w:left="360"/>
      </w:pPr>
      <w:r>
        <w:t>- rozdział 85501, par. 2010 – 17.000,00 zł, kwota po zmianie: 5.658.000,00 zł,</w:t>
      </w:r>
    </w:p>
    <w:p w:rsidR="00223A7C" w:rsidRDefault="00223A7C" w:rsidP="00223A7C">
      <w:pPr>
        <w:ind w:left="360"/>
      </w:pPr>
      <w:r>
        <w:t>1.2. Zwiększenia:</w:t>
      </w:r>
    </w:p>
    <w:p w:rsidR="00223A7C" w:rsidRDefault="00223A7C" w:rsidP="00223A7C">
      <w:pPr>
        <w:ind w:left="360"/>
      </w:pPr>
      <w:r>
        <w:t>a) część oświatowa subwencji ogólnej, w związku z ostatecznym ustaleniem kwot subwencji ogólnych i udziału w PIT na 2017 r. – 148.875,00 zł, kwota części oświatowej subwencji ogólnej: 7.729.291,00 zł,</w:t>
      </w:r>
    </w:p>
    <w:p w:rsidR="00223A7C" w:rsidRDefault="00223A7C" w:rsidP="00223A7C">
      <w:pPr>
        <w:ind w:left="360"/>
      </w:pPr>
      <w:r>
        <w:t>b) zwiększenie rozliczeń z tytułu podatku VAT – 195.700,94 zł,</w:t>
      </w:r>
    </w:p>
    <w:p w:rsidR="00223A7C" w:rsidRDefault="00223A7C" w:rsidP="00223A7C">
      <w:pPr>
        <w:ind w:left="360"/>
      </w:pPr>
      <w:r>
        <w:t>c) zwiększenia dotacji z zakresu pomocy społecznej, w związku z otrzymaniem ostatecznych kwot dotacji na zadania zlecone oraz własne gminy (dział 852-pomoc społeczna, dział 855- Rodzina), w tym:</w:t>
      </w:r>
    </w:p>
    <w:p w:rsidR="00223A7C" w:rsidRDefault="00223A7C" w:rsidP="00223A7C">
      <w:pPr>
        <w:ind w:left="360"/>
      </w:pPr>
      <w:r>
        <w:t>- rozdział 8512- par. 2030, - 500,00 zł, kwota dotacji po zmianie: 33.300,00 zł,</w:t>
      </w:r>
    </w:p>
    <w:p w:rsidR="00223A7C" w:rsidRDefault="00223A7C" w:rsidP="00223A7C">
      <w:pPr>
        <w:ind w:left="360"/>
      </w:pPr>
      <w:r>
        <w:t>- rozdział 85216, par. 2030 – 30.500,00 zł, kwota dotacji po zmianie: 214.000,00 zł,</w:t>
      </w:r>
    </w:p>
    <w:p w:rsidR="00223A7C" w:rsidRDefault="00223A7C" w:rsidP="00223A7C">
      <w:pPr>
        <w:ind w:left="360"/>
      </w:pPr>
      <w:r>
        <w:t>Rozdział 85502, par. 2010 – 30.000,00 zł, kwota dotacji po zmianie: 2.876.000,00 zł.</w:t>
      </w:r>
    </w:p>
    <w:p w:rsidR="00223A7C" w:rsidRDefault="00223A7C" w:rsidP="00223A7C">
      <w:pPr>
        <w:pStyle w:val="Akapitzlist"/>
        <w:numPr>
          <w:ilvl w:val="0"/>
          <w:numId w:val="2"/>
        </w:numPr>
      </w:pPr>
      <w:r>
        <w:t>Wydatki.</w:t>
      </w:r>
    </w:p>
    <w:p w:rsidR="00223A7C" w:rsidRDefault="00223A7C" w:rsidP="00223A7C">
      <w:pPr>
        <w:ind w:left="360"/>
      </w:pPr>
      <w:r>
        <w:t>2.1. Zmniejszenia:</w:t>
      </w:r>
    </w:p>
    <w:p w:rsidR="00223A7C" w:rsidRDefault="00223A7C" w:rsidP="00223A7C">
      <w:pPr>
        <w:ind w:left="360"/>
      </w:pPr>
      <w:r>
        <w:t>a) wydatki bieżące:</w:t>
      </w:r>
    </w:p>
    <w:p w:rsidR="00223A7C" w:rsidRDefault="00223A7C" w:rsidP="00223A7C">
      <w:pPr>
        <w:ind w:left="360"/>
        <w:jc w:val="both"/>
      </w:pPr>
      <w:r>
        <w:lastRenderedPageBreak/>
        <w:t>- zmniejszenia dotacji w zakresie pomocy społecznej, w tym dział 852- Pomoc społeczna, dział 855 – Rodzina, w związku ze zmniejszeniami dotacji w rozdziałach: rozdział  85213, 85214, 85219, 85501,</w:t>
      </w:r>
    </w:p>
    <w:p w:rsidR="00223A7C" w:rsidRDefault="00223A7C" w:rsidP="00223A7C">
      <w:pPr>
        <w:ind w:left="360"/>
        <w:jc w:val="both"/>
      </w:pPr>
      <w:r>
        <w:t>b) wydatki majątkowe:</w:t>
      </w:r>
    </w:p>
    <w:p w:rsidR="00223A7C" w:rsidRDefault="00223A7C" w:rsidP="00223A7C">
      <w:pPr>
        <w:ind w:left="360"/>
        <w:jc w:val="both"/>
      </w:pPr>
      <w:r>
        <w:t>- rozdział 60016-par. 6050 – dotyczy inwestycji ujętej w wykazie wydatków majątkowych nieujętych w wieloletniej prognozie finansowej pn</w:t>
      </w:r>
      <w:r w:rsidR="00182A5D">
        <w:t>. Przebudowa drogi gminnej w m. Stanisławowo i Nowy Modlin</w:t>
      </w:r>
      <w:r>
        <w:t xml:space="preserve"> – w wysokości: 1.400.000,00 zł.</w:t>
      </w:r>
    </w:p>
    <w:p w:rsidR="00223A7C" w:rsidRDefault="00223A7C" w:rsidP="00223A7C">
      <w:pPr>
        <w:ind w:left="360"/>
        <w:jc w:val="both"/>
      </w:pPr>
      <w:r>
        <w:t>2.2. Zwiększenia:</w:t>
      </w:r>
    </w:p>
    <w:p w:rsidR="00223A7C" w:rsidRDefault="00223A7C" w:rsidP="00223A7C">
      <w:pPr>
        <w:ind w:left="360"/>
        <w:jc w:val="both"/>
      </w:pPr>
      <w:r>
        <w:t>a) wydatki bieżące:</w:t>
      </w:r>
    </w:p>
    <w:p w:rsidR="00223A7C" w:rsidRDefault="00223A7C" w:rsidP="00223A7C">
      <w:pPr>
        <w:ind w:left="360"/>
        <w:jc w:val="both"/>
      </w:pPr>
      <w:r>
        <w:t xml:space="preserve">- rozdział 70005 – gospodarka mieszkaniowa – 224.898,00 zł opłaty za administrowanie, czynsze, dot. opłat za administrowanie obiektami użyteczności publicznej, zadanie zlecone spółce gminnej </w:t>
      </w:r>
      <w:proofErr w:type="spellStart"/>
      <w:r>
        <w:t>P.P.W.”Wkra</w:t>
      </w:r>
      <w:proofErr w:type="spellEnd"/>
      <w:r>
        <w:t>” – 224.898,00 zł,</w:t>
      </w:r>
    </w:p>
    <w:p w:rsidR="00223A7C" w:rsidRDefault="00223A7C" w:rsidP="00223A7C">
      <w:pPr>
        <w:ind w:left="360"/>
        <w:jc w:val="both"/>
      </w:pPr>
      <w:r>
        <w:t>- rozdział 71004 – plany zagospodarowania przestrzennego – 75.000,00 zł,</w:t>
      </w:r>
    </w:p>
    <w:p w:rsidR="00223A7C" w:rsidRDefault="00223A7C" w:rsidP="00223A7C">
      <w:pPr>
        <w:ind w:left="360"/>
        <w:jc w:val="both"/>
      </w:pPr>
      <w:r>
        <w:t>- rozdział 75075 – promocja jednostek samorządu terytorialnego – par. 4220 – 5.000,00 zł,</w:t>
      </w:r>
    </w:p>
    <w:p w:rsidR="00223A7C" w:rsidRDefault="00223A7C" w:rsidP="00223A7C">
      <w:pPr>
        <w:ind w:left="360"/>
        <w:jc w:val="both"/>
      </w:pPr>
      <w:r>
        <w:t>- rozdział 75702 – obsługa papierów wartościowych, kredytów i pożyczek jednostek samorządu terytorialnego – 88.177,00 zł, zwiększenie z tytułu planowanego uruchomienia kredytu długoterminowego w 2017 r.,</w:t>
      </w:r>
    </w:p>
    <w:p w:rsidR="00223A7C" w:rsidRDefault="00223A7C" w:rsidP="00223A7C">
      <w:pPr>
        <w:ind w:left="360"/>
        <w:jc w:val="both"/>
      </w:pPr>
      <w:r>
        <w:t>- rozdział 80101 – szkoły podstawowe -  150.000,00 zł, zwiększenie z tytułu wynagrodzeń osobowych, w związku z wprowadzeniem zmian w systemie oświaty,</w:t>
      </w:r>
    </w:p>
    <w:p w:rsidR="00223A7C" w:rsidRDefault="00223A7C" w:rsidP="00223A7C">
      <w:pPr>
        <w:ind w:left="360"/>
        <w:jc w:val="both"/>
      </w:pPr>
      <w:r>
        <w:t>- zwiększenia dotacji w zakresie pomocy społecznej, w tym dział 852- Pomoc społeczna, dział 855 – Rodzina, w związku ze zwiększeniami dotacji w rozdziałach:  85213, 85216, 85502,</w:t>
      </w:r>
    </w:p>
    <w:p w:rsidR="00223A7C" w:rsidRDefault="00223A7C" w:rsidP="00223A7C">
      <w:pPr>
        <w:ind w:left="360"/>
        <w:jc w:val="both"/>
      </w:pPr>
      <w:r>
        <w:t>- rozdział 90001 – gospodarka ściekowa i ochrona wód, zaplanowane środki na opracowanie programu funkcjonalno-użytkowego dla oczyszczalni ścieków – 31.000,00 zł,</w:t>
      </w:r>
    </w:p>
    <w:p w:rsidR="00223A7C" w:rsidRDefault="00223A7C" w:rsidP="00223A7C">
      <w:pPr>
        <w:ind w:left="360"/>
        <w:jc w:val="both"/>
      </w:pPr>
      <w:r>
        <w:t>- rozdział 90013 – schroniska dla zwierząt – planowane zwiększenie środków na umieszczenie zwierząt w schronisku – 150.000,00 zł,</w:t>
      </w:r>
    </w:p>
    <w:p w:rsidR="00223A7C" w:rsidRDefault="00223A7C" w:rsidP="00223A7C">
      <w:pPr>
        <w:ind w:left="360"/>
        <w:jc w:val="both"/>
      </w:pPr>
      <w:r>
        <w:t xml:space="preserve">- rozdział 90015 – oświetlenie ulic, placów i dróg – 100.000,00 zł – zabezpieczenie środków </w:t>
      </w:r>
      <w:r>
        <w:br/>
        <w:t>na bieżące uzupełnianie i zakup, materiałów elektrycznych,</w:t>
      </w:r>
    </w:p>
    <w:p w:rsidR="00223A7C" w:rsidRDefault="00223A7C" w:rsidP="00223A7C">
      <w:pPr>
        <w:ind w:left="360"/>
        <w:jc w:val="both"/>
      </w:pPr>
      <w:r>
        <w:t>- rozdział 90095 – pozostała działalność (dział 900-gospodarka komunalna i ochrona środowiska) – 15.500,00 zł, zabezpieczenie środków na bieżącą obsługę lodowiska gminnego.</w:t>
      </w:r>
    </w:p>
    <w:p w:rsidR="00223A7C" w:rsidRDefault="00223A7C" w:rsidP="00223A7C">
      <w:pPr>
        <w:ind w:left="360"/>
        <w:jc w:val="both"/>
      </w:pPr>
      <w:r>
        <w:t xml:space="preserve">Ponadto w rozdziale 60016 dokonano zmian między klasyfikacją budżetową na bieżące zadania statutowe, nie majce wpływu na wynik budżetu. </w:t>
      </w:r>
    </w:p>
    <w:p w:rsidR="00223A7C" w:rsidRDefault="00223A7C" w:rsidP="00223A7C">
      <w:pPr>
        <w:ind w:left="360"/>
        <w:jc w:val="both"/>
      </w:pPr>
      <w:r>
        <w:t>b) wydatki majątkowe:</w:t>
      </w:r>
    </w:p>
    <w:p w:rsidR="00223A7C" w:rsidRDefault="00223A7C" w:rsidP="00223A7C">
      <w:pPr>
        <w:ind w:left="360"/>
        <w:jc w:val="both"/>
      </w:pPr>
      <w:r>
        <w:t>- rozdział 60016 – 6050, w tym:</w:t>
      </w:r>
    </w:p>
    <w:p w:rsidR="00223A7C" w:rsidRDefault="00223A7C" w:rsidP="00223A7C">
      <w:pPr>
        <w:ind w:left="360"/>
        <w:jc w:val="both"/>
      </w:pPr>
      <w:r>
        <w:t xml:space="preserve">-- zwiększenie zadania inwestycyjnego dot. przebudowy dróg gminnych (poz.1 załącznika wydatki na zadania inwestycyjne na 2017 r. nieobjęte wieloletnią prognozą finansową ) – </w:t>
      </w:r>
      <w:r w:rsidR="004536F0">
        <w:t>1.113.017,00</w:t>
      </w:r>
      <w:r>
        <w:t xml:space="preserve"> zł,</w:t>
      </w:r>
    </w:p>
    <w:p w:rsidR="00223A7C" w:rsidRDefault="00223A7C" w:rsidP="00223A7C">
      <w:pPr>
        <w:ind w:left="360"/>
        <w:jc w:val="both"/>
      </w:pPr>
      <w:r>
        <w:t xml:space="preserve">-- wprowadzenie nowego zadania inwestycyjnego pn. przebudowa układu komunikacyjnego </w:t>
      </w:r>
      <w:r>
        <w:br/>
        <w:t>ul. Warszawska w m. Pomiechówek – 330.000,00 zł,</w:t>
      </w:r>
    </w:p>
    <w:p w:rsidR="00223A7C" w:rsidRDefault="00223A7C" w:rsidP="00223A7C">
      <w:pPr>
        <w:ind w:left="360"/>
        <w:jc w:val="both"/>
      </w:pPr>
      <w:r>
        <w:lastRenderedPageBreak/>
        <w:t xml:space="preserve">- rozdział 60095 – 6050 – wprowadzenie nowego zadania inwestycyjnego pn. budowa kładki </w:t>
      </w:r>
      <w:r>
        <w:br/>
        <w:t>w m. Kosewko – 500.000,00 zł,</w:t>
      </w:r>
    </w:p>
    <w:p w:rsidR="00223A7C" w:rsidRDefault="00223A7C" w:rsidP="00223A7C">
      <w:pPr>
        <w:ind w:left="360"/>
        <w:jc w:val="both"/>
      </w:pPr>
      <w:r>
        <w:t>- rozdział 70005 – 6050 – wprowadzenie nowego zadania inwestycyjnego pn. Wykonanie projektu budowlanego budynku komunalnego w m. Kosewo – 50.000,00 zł,</w:t>
      </w:r>
    </w:p>
    <w:p w:rsidR="00223A7C" w:rsidRDefault="00223A7C" w:rsidP="00223A7C">
      <w:pPr>
        <w:ind w:left="360"/>
      </w:pPr>
      <w:r>
        <w:t>- rozdział 70005 – 6060, w tym:</w:t>
      </w:r>
    </w:p>
    <w:p w:rsidR="00223A7C" w:rsidRDefault="00223A7C" w:rsidP="00223A7C">
      <w:pPr>
        <w:ind w:left="360"/>
      </w:pPr>
      <w:r>
        <w:t>-- nabycie nieruchomości w obrębie 15 Nowy Modlin, działki nr 316/12, 316/13, 6/104, 6/116, 6/117, 6/118 – łączna wartość 5.502.000,  zł (poz. 6 i 7 załącznika wydatki na zadania inwestycyjne na 2017 r. nieobjęte wieloletnią prognozą finansową),</w:t>
      </w:r>
    </w:p>
    <w:p w:rsidR="004536F0" w:rsidRDefault="004536F0" w:rsidP="004536F0">
      <w:pPr>
        <w:ind w:left="360"/>
      </w:pPr>
      <w:r>
        <w:t>- rozdział 90001 – Budowa wodociągu w m. Nowy Modlin – 175.000,00 zł,</w:t>
      </w:r>
    </w:p>
    <w:p w:rsidR="00A405F4" w:rsidRDefault="00A405F4" w:rsidP="00A405F4">
      <w:pPr>
        <w:ind w:left="360"/>
      </w:pPr>
      <w:r>
        <w:t xml:space="preserve">- rozdział 75023-6060 </w:t>
      </w:r>
      <w:r w:rsidR="004536F0">
        <w:t>– zakup samochodu osobowego – 55</w:t>
      </w:r>
      <w:r>
        <w:t>.000,00 zł.</w:t>
      </w:r>
    </w:p>
    <w:p w:rsidR="00223A7C" w:rsidRDefault="00223A7C" w:rsidP="00223A7C">
      <w:pPr>
        <w:ind w:left="360"/>
      </w:pPr>
      <w:r>
        <w:t xml:space="preserve">- rozdział 92601-6050 – zwiększenie zadania inwestycyjnego pn. Budowa </w:t>
      </w:r>
      <w:proofErr w:type="spellStart"/>
      <w:r>
        <w:t>sal</w:t>
      </w:r>
      <w:proofErr w:type="spellEnd"/>
      <w:r>
        <w:t xml:space="preserve"> gimnastycznych przy Szkole Podstawowej w Goławicach Pierwszych i Starym Orzechowie – 3.300.000,00 zł, wartość zadania po zmianie: 3.500.000,00 zł. </w:t>
      </w:r>
    </w:p>
    <w:p w:rsidR="00223A7C" w:rsidRDefault="00223A7C" w:rsidP="00223A7C">
      <w:pPr>
        <w:ind w:left="360"/>
      </w:pPr>
      <w:r>
        <w:t>3. Zadania ujęte w Wykazie Przedsięwzięć do Wieloletniej Prognozy Finansowej:</w:t>
      </w:r>
    </w:p>
    <w:p w:rsidR="00223A7C" w:rsidRDefault="00223A7C" w:rsidP="00223A7C">
      <w:pPr>
        <w:ind w:left="360"/>
      </w:pPr>
      <w:r>
        <w:t>3.1 wydatki bieżące:</w:t>
      </w:r>
    </w:p>
    <w:p w:rsidR="00223A7C" w:rsidRDefault="00223A7C" w:rsidP="00223A7C">
      <w:pPr>
        <w:ind w:left="360"/>
      </w:pPr>
      <w:r>
        <w:t>- odbiór i zagospodarowanie odpadów pochodzących z nieruchomości położonych na terenie Gminy Pomiechówek – umowa z wykonawcą na 30 miesięcy – limit zobowiązań w poszczególnych latach: rok 2017 – 954.990,00 zł, rok 2018 – 1.145.988,00 zł, rok 2019 – 763.992,00 zł.</w:t>
      </w:r>
    </w:p>
    <w:p w:rsidR="00223A7C" w:rsidRDefault="00223A7C" w:rsidP="00223A7C">
      <w:pPr>
        <w:ind w:left="360"/>
      </w:pPr>
      <w:r>
        <w:t>3.2 wydatki majątkowe:</w:t>
      </w:r>
    </w:p>
    <w:p w:rsidR="00223A7C" w:rsidRDefault="00223A7C" w:rsidP="00223A7C">
      <w:pPr>
        <w:ind w:left="360"/>
        <w:jc w:val="both"/>
      </w:pPr>
      <w:r>
        <w:t xml:space="preserve">- zwiększenie zadania inwestycyjnego dot. przebudowy i adaptacji budynku przychodni zdrowia </w:t>
      </w:r>
      <w:r>
        <w:br/>
        <w:t xml:space="preserve">na potrzeby gminnego ośrodka zdrowia w m. Pomiechówek – 508.414,63 zł, wartość zadania </w:t>
      </w:r>
      <w:r>
        <w:br/>
        <w:t>po zmianie: Limit na 2017 – 1.169.014,63 zł,</w:t>
      </w:r>
    </w:p>
    <w:p w:rsidR="00223A7C" w:rsidRDefault="00223A7C" w:rsidP="00223A7C">
      <w:pPr>
        <w:ind w:left="360"/>
        <w:jc w:val="both"/>
      </w:pPr>
      <w:r>
        <w:t>- wydatki na projekty realizowane z udziałem środków UE, planowane kwoty zabezpieczają planowany udział własny w latach 2017-2018, w tym:</w:t>
      </w:r>
    </w:p>
    <w:p w:rsidR="00223A7C" w:rsidRDefault="00223A7C" w:rsidP="00223A7C">
      <w:pPr>
        <w:ind w:left="360"/>
        <w:jc w:val="both"/>
      </w:pPr>
      <w:r>
        <w:t>-- utworzenie kompleksu leśnego „Dolina Wkry w Pomiechówku” – 1.88.476,00 zł, w tym rok 2017 – 809.365,00 zł,  rok 2018 – 1.077.111,00 zł (rozdział 90095-6059),</w:t>
      </w:r>
    </w:p>
    <w:p w:rsidR="00223A7C" w:rsidRDefault="00223A7C" w:rsidP="00223A7C">
      <w:pPr>
        <w:ind w:left="360"/>
        <w:jc w:val="both"/>
      </w:pPr>
      <w:r>
        <w:t xml:space="preserve">-- termomodernizacja budynków użyteczności publicznej, w tym: Urząd Gminy Pomiechówek, Szkoła Podstawowa w Pomiechówku, Szkoła Podstawowa w Starym Orzechowie, Klub wiejski </w:t>
      </w:r>
      <w:r>
        <w:br/>
        <w:t xml:space="preserve">w Szczypiornie, łączne nakłady finansowe: 2.684.135,44 zł, w tym rok 2017 – 1.905.817,92 zł, </w:t>
      </w:r>
      <w:r>
        <w:br/>
        <w:t>rok 2018 – 778.317,52 zł (rozdział 90095-6059),</w:t>
      </w:r>
    </w:p>
    <w:p w:rsidR="00223A7C" w:rsidRDefault="00223A7C" w:rsidP="00223A7C">
      <w:pPr>
        <w:ind w:left="360"/>
        <w:jc w:val="both"/>
      </w:pPr>
      <w:r>
        <w:t>-- rozwój infrastruktury technicznej na obszarach rewitalizowanych w celu ich aktywizacji społecznej i gospodarczej, łączne nakłady finansowe: 966.095,00 zł, w tym rok 2017 – 373.076,00 zł i rok 2018 – 593.019,00 zł (rozdział 90095-6059),</w:t>
      </w:r>
    </w:p>
    <w:p w:rsidR="00223A7C" w:rsidRDefault="00223A7C" w:rsidP="00223A7C">
      <w:pPr>
        <w:ind w:left="360"/>
        <w:jc w:val="both"/>
      </w:pPr>
      <w:r>
        <w:t>-- budowa infrastruktury sanitarnej na terenie Gminy Pomiechówek, łączne nakłady finansowe: 6.867.522,48 zł, w tym rok 2017 – 1.301.720,21 zł i rok 2018 – 5.565.802,27 zł (rozdział 90001-6059),</w:t>
      </w:r>
    </w:p>
    <w:p w:rsidR="00223A7C" w:rsidRDefault="00223A7C" w:rsidP="00223A7C">
      <w:pPr>
        <w:ind w:left="360"/>
        <w:jc w:val="both"/>
      </w:pPr>
      <w:r>
        <w:lastRenderedPageBreak/>
        <w:t>-- przebudowa Gminnego Ośrodka Kultury w Pomiechówku, łączne nakłady finansowe: 2.824.141,61 zł, w tym rok 2017- 612.189,00 zł, rok 2018-2.211.952,61 zł (92109-6059),</w:t>
      </w:r>
    </w:p>
    <w:p w:rsidR="00223A7C" w:rsidRDefault="00223A7C" w:rsidP="00223A7C">
      <w:pPr>
        <w:ind w:left="360"/>
        <w:jc w:val="both"/>
      </w:pPr>
      <w:r>
        <w:t xml:space="preserve">-- uporządkowanie i przygotowanie terenów inwestycyjnych w celu nadania im nowych funkcji gospodarczych, łączne nakłady finansowe: 7.239.318,85 zł, w tym rok 2017 – 3.857.764,21 zł, </w:t>
      </w:r>
      <w:r>
        <w:br/>
        <w:t>rok 2018 – 3.381.554,4 zł.</w:t>
      </w:r>
    </w:p>
    <w:p w:rsidR="00223A7C" w:rsidRDefault="00223A7C" w:rsidP="00223A7C">
      <w:pPr>
        <w:ind w:left="360"/>
      </w:pPr>
    </w:p>
    <w:p w:rsidR="00223A7C" w:rsidRDefault="00223A7C" w:rsidP="00223A7C">
      <w:pPr>
        <w:ind w:left="360"/>
        <w:jc w:val="both"/>
      </w:pPr>
      <w:r>
        <w:t xml:space="preserve">W związku z wynikiem budżetu, zakładającym deficyt w roku 2017, planuje się zaciągnąć kredyt długoterminowy. Celem realizacji planowanych projektów z udziałem środków z UE, ujętych </w:t>
      </w:r>
      <w:r>
        <w:br/>
        <w:t>w Wykazie Przedsięwzięć do Wieloletniej Prognozy Finansowej, zaplanowano  w założeniach Wieloletniej Prognozy Finansowej przychody z tytułu kredytu na rok 2017 w wys. 19.236.851,03 zł i rok 2018 – 13.829.523,33 zł. Planowany kredyt zakłada również spłatę wcześniej zaciągniętych zobowiązań, których termin płatności przypada na rok 2017 i 2018.</w:t>
      </w:r>
    </w:p>
    <w:p w:rsidR="002D4AFD" w:rsidRDefault="002D4AFD" w:rsidP="00223A7C">
      <w:pPr>
        <w:ind w:left="360"/>
        <w:jc w:val="both"/>
        <w:rPr>
          <w:sz w:val="24"/>
          <w:szCs w:val="24"/>
        </w:rPr>
      </w:pPr>
      <w:r>
        <w:t xml:space="preserve">Na planowany kredyt w roku 2017 składa się spłata wcześniej zaciągniętych zobowiązań w wysokości: </w:t>
      </w:r>
      <w:r w:rsidRPr="002D4AFD">
        <w:rPr>
          <w:sz w:val="24"/>
          <w:szCs w:val="24"/>
        </w:rPr>
        <w:t>2.565.663,00 zł</w:t>
      </w:r>
      <w:r>
        <w:rPr>
          <w:sz w:val="24"/>
          <w:szCs w:val="24"/>
        </w:rPr>
        <w:t xml:space="preserve"> oraz pokrycie planowanego deficytu budżetu, z przeznaczeniem na realizację zadań inwestycyjnych nieobjętych wieloletnią prognozą finansową tj. </w:t>
      </w:r>
      <w:r>
        <w:rPr>
          <w:sz w:val="24"/>
          <w:szCs w:val="24"/>
        </w:rPr>
        <w:br/>
        <w:t xml:space="preserve">- </w:t>
      </w:r>
      <w:r w:rsidRPr="002D4AFD">
        <w:rPr>
          <w:sz w:val="24"/>
          <w:szCs w:val="24"/>
        </w:rPr>
        <w:t xml:space="preserve">Nabycie nieruchomości </w:t>
      </w:r>
      <w:proofErr w:type="spellStart"/>
      <w:r w:rsidRPr="002D4AFD">
        <w:rPr>
          <w:sz w:val="24"/>
          <w:szCs w:val="24"/>
        </w:rPr>
        <w:t>dz.ew</w:t>
      </w:r>
      <w:proofErr w:type="spellEnd"/>
      <w:r w:rsidRPr="002D4AFD">
        <w:rPr>
          <w:sz w:val="24"/>
          <w:szCs w:val="24"/>
        </w:rPr>
        <w:t>. 316/12,316/13,6/104 w obrębie 15 - Nowy Modlin</w:t>
      </w:r>
      <w:r>
        <w:rPr>
          <w:sz w:val="24"/>
          <w:szCs w:val="24"/>
        </w:rPr>
        <w:t xml:space="preserve"> – koszt zadania: 3.502.000,00 zł w tym kredyt: </w:t>
      </w:r>
      <w:r w:rsidRPr="002D4AF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2D4AFD">
        <w:rPr>
          <w:sz w:val="24"/>
          <w:szCs w:val="24"/>
        </w:rPr>
        <w:t>811</w:t>
      </w:r>
      <w:r>
        <w:rPr>
          <w:sz w:val="24"/>
          <w:szCs w:val="24"/>
        </w:rPr>
        <w:t>.</w:t>
      </w:r>
      <w:r w:rsidRPr="002D4AFD">
        <w:rPr>
          <w:sz w:val="24"/>
          <w:szCs w:val="24"/>
        </w:rPr>
        <w:t>255,69</w:t>
      </w:r>
      <w:r>
        <w:rPr>
          <w:sz w:val="24"/>
          <w:szCs w:val="24"/>
        </w:rPr>
        <w:t xml:space="preserve"> zł oraz dochody własne: </w:t>
      </w:r>
      <w:r w:rsidRPr="002D4AFD">
        <w:rPr>
          <w:sz w:val="24"/>
          <w:szCs w:val="24"/>
        </w:rPr>
        <w:t>690</w:t>
      </w:r>
      <w:r>
        <w:rPr>
          <w:sz w:val="24"/>
          <w:szCs w:val="24"/>
        </w:rPr>
        <w:t>.</w:t>
      </w:r>
      <w:r w:rsidRPr="002D4AFD">
        <w:rPr>
          <w:sz w:val="24"/>
          <w:szCs w:val="24"/>
        </w:rPr>
        <w:t>744,31</w:t>
      </w:r>
      <w:r>
        <w:rPr>
          <w:sz w:val="24"/>
          <w:szCs w:val="24"/>
        </w:rPr>
        <w:t xml:space="preserve"> zł.,</w:t>
      </w:r>
    </w:p>
    <w:p w:rsidR="002D4AFD" w:rsidRDefault="002D4AFD" w:rsidP="00223A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4AFD">
        <w:rPr>
          <w:sz w:val="24"/>
          <w:szCs w:val="24"/>
        </w:rPr>
        <w:t xml:space="preserve">Nabycie nieruchomości </w:t>
      </w:r>
      <w:proofErr w:type="spellStart"/>
      <w:r w:rsidRPr="002D4AFD">
        <w:rPr>
          <w:sz w:val="24"/>
          <w:szCs w:val="24"/>
        </w:rPr>
        <w:t>dz.ew</w:t>
      </w:r>
      <w:proofErr w:type="spellEnd"/>
      <w:r w:rsidRPr="002D4AFD">
        <w:rPr>
          <w:sz w:val="24"/>
          <w:szCs w:val="24"/>
        </w:rPr>
        <w:t>. 6/116, 6/117, 6/118 - Nowy Modlin</w:t>
      </w:r>
      <w:r>
        <w:rPr>
          <w:sz w:val="24"/>
          <w:szCs w:val="24"/>
        </w:rPr>
        <w:t>- koszt zadania: 1.500.000,00 zł, w tym kredyt: 1.500.000,00 zł,</w:t>
      </w:r>
    </w:p>
    <w:p w:rsidR="002D4AFD" w:rsidRDefault="002D4AFD" w:rsidP="00223A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4AFD">
        <w:rPr>
          <w:sz w:val="24"/>
          <w:szCs w:val="24"/>
        </w:rPr>
        <w:t xml:space="preserve">Budowa </w:t>
      </w:r>
      <w:proofErr w:type="spellStart"/>
      <w:r w:rsidRPr="002D4AFD">
        <w:rPr>
          <w:sz w:val="24"/>
          <w:szCs w:val="24"/>
        </w:rPr>
        <w:t>sal</w:t>
      </w:r>
      <w:proofErr w:type="spellEnd"/>
      <w:r w:rsidRPr="002D4AFD">
        <w:rPr>
          <w:sz w:val="24"/>
          <w:szCs w:val="24"/>
        </w:rPr>
        <w:t xml:space="preserve"> gimnastycznych przy Szkole Podstawowej w Goławicach Pierwszych i Starym Orzechowie</w:t>
      </w:r>
      <w:r>
        <w:rPr>
          <w:sz w:val="24"/>
          <w:szCs w:val="24"/>
        </w:rPr>
        <w:t xml:space="preserve">, koszt zadania: 3.500.000,00 zł, w tym kredyt: 3.470.000,00 zł oraz dochody własne: 30.000,00 zł, </w:t>
      </w:r>
    </w:p>
    <w:p w:rsidR="002D4AFD" w:rsidRDefault="002D4AFD" w:rsidP="00223A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4AFD">
        <w:rPr>
          <w:sz w:val="24"/>
          <w:szCs w:val="24"/>
        </w:rPr>
        <w:t>Przebudowa układu komunikacyjnego ul. Warszawska w m. Pomiechówek</w:t>
      </w:r>
      <w:r w:rsidR="00B04DAD">
        <w:rPr>
          <w:sz w:val="24"/>
          <w:szCs w:val="24"/>
        </w:rPr>
        <w:t>, koszt zadania: 330.000,00 zł, w tym: kredyt: 110.000,00 zł, dochody własne: 220.000,00 zł.</w:t>
      </w:r>
    </w:p>
    <w:p w:rsidR="002D4AFD" w:rsidRDefault="00B04DAD" w:rsidP="00223A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D4AFD">
        <w:rPr>
          <w:sz w:val="24"/>
          <w:szCs w:val="24"/>
        </w:rPr>
        <w:t>raz</w:t>
      </w:r>
    </w:p>
    <w:p w:rsidR="002D4AFD" w:rsidRDefault="002D4AFD" w:rsidP="00223A7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Wydatki inwestycyjne ujęte w Wykazie Przedsięwzięć do Wieloletniej Prognozy Finansowej, tj.</w:t>
      </w:r>
      <w:r w:rsidR="00B04DAD">
        <w:rPr>
          <w:sz w:val="24"/>
          <w:szCs w:val="24"/>
        </w:rPr>
        <w:t xml:space="preserve"> :</w:t>
      </w:r>
    </w:p>
    <w:p w:rsidR="00B04DAD" w:rsidRPr="00B04DAD" w:rsidRDefault="00B04DAD" w:rsidP="00B04D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ItalicMT"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4DAD">
        <w:rPr>
          <w:rFonts w:cs="Arial-ItalicMT"/>
          <w:iCs/>
          <w:sz w:val="24"/>
          <w:szCs w:val="24"/>
        </w:rPr>
        <w:t>Utworzenie kompleksu leśnego "Dolina Wkry w Pomiechówku - 809 365,00 w tym: kredyt: 769.365,00 zł, dochody własne: 40.000,00 zł,</w:t>
      </w:r>
    </w:p>
    <w:p w:rsidR="00B04DAD" w:rsidRDefault="00B04DAD" w:rsidP="00B04D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-ItalicMT" w:hAnsi="Arial-ItalicMT" w:cs="Arial-ItalicMT"/>
          <w:iCs/>
          <w:sz w:val="17"/>
          <w:szCs w:val="17"/>
        </w:rPr>
      </w:pPr>
      <w:r w:rsidRPr="00B04DAD">
        <w:rPr>
          <w:rFonts w:cs="Arial-ItalicMT"/>
          <w:iCs/>
          <w:sz w:val="24"/>
          <w:szCs w:val="24"/>
        </w:rPr>
        <w:t>- Termomodernizacja budynków użyteczności publicznej, w tym: Urząd Gminy Pomiechówek, Szkoła Podstawowa w Pomiechówku, Szkoła Podstawowa w Starym Orzechowie, Klub Wiejski w Szczypiornie – 1.905.817,92 zł, w tym: kredyt: 1.865.817,92 zł, dochody własne: 40.000,00 zł,</w:t>
      </w:r>
      <w:r w:rsidRPr="00B04DAD">
        <w:rPr>
          <w:rFonts w:ascii="Arial-ItalicMT" w:hAnsi="Arial-ItalicMT" w:cs="Arial-ItalicMT"/>
          <w:iCs/>
          <w:sz w:val="17"/>
          <w:szCs w:val="17"/>
        </w:rPr>
        <w:t xml:space="preserve"> </w:t>
      </w:r>
    </w:p>
    <w:p w:rsidR="00B04DAD" w:rsidRDefault="00B04DAD" w:rsidP="00764DAD">
      <w:pPr>
        <w:autoSpaceDE w:val="0"/>
        <w:autoSpaceDN w:val="0"/>
        <w:adjustRightInd w:val="0"/>
        <w:spacing w:after="0" w:line="240" w:lineRule="auto"/>
        <w:ind w:left="360"/>
        <w:rPr>
          <w:rFonts w:cs="Arial-ItalicMT"/>
          <w:i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</w:t>
      </w:r>
      <w:r w:rsidRPr="00764DAD">
        <w:rPr>
          <w:rFonts w:cs="Arial-ItalicMT"/>
          <w:i/>
          <w:iCs/>
          <w:sz w:val="24"/>
          <w:szCs w:val="24"/>
        </w:rPr>
        <w:t>Rozwój infrastruktury technicznej na obszarach rewitalizowanych w celu ich aktywizacji społecznej i gospodarczej – 373.076,00 zł,</w:t>
      </w:r>
      <w:r w:rsidR="00764DAD">
        <w:rPr>
          <w:rFonts w:cs="Arial-ItalicMT"/>
          <w:i/>
          <w:iCs/>
          <w:sz w:val="24"/>
          <w:szCs w:val="24"/>
        </w:rPr>
        <w:t xml:space="preserve"> w tym kredyt: 373.076,00 zł,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ind w:firstLine="360"/>
        <w:rPr>
          <w:rFonts w:cs="Arial-ItalicMT"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Budowa infrastruktury sanitarnej na terenie Gminy Pomiechówek – 1.301.720,21 zł., </w:t>
      </w:r>
      <w:r>
        <w:rPr>
          <w:rFonts w:cs="Arial-ItalicMT"/>
          <w:iCs/>
          <w:sz w:val="24"/>
          <w:szCs w:val="24"/>
        </w:rPr>
        <w:br/>
        <w:t xml:space="preserve">         w tym: kredyt: 1.301.720,21 zł,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ind w:firstLine="360"/>
        <w:rPr>
          <w:rFonts w:cs="Arial-ItalicMT"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Przebudowa Gminnego Ośrodka Kultury  w Pomiechówku – 612.189,00 zł, w tym: </w:t>
      </w:r>
      <w:r w:rsidRPr="00764DAD">
        <w:rPr>
          <w:rFonts w:cs="Arial-ItalicMT"/>
          <w:iCs/>
          <w:sz w:val="24"/>
          <w:szCs w:val="24"/>
        </w:rPr>
        <w:br/>
        <w:t xml:space="preserve">         kredyt: 612.189,00 zł,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  <w:r w:rsidRPr="00764DAD">
        <w:rPr>
          <w:rFonts w:cs="Arial-ItalicMT"/>
          <w:i/>
          <w:iCs/>
          <w:sz w:val="24"/>
          <w:szCs w:val="24"/>
        </w:rPr>
        <w:lastRenderedPageBreak/>
        <w:t xml:space="preserve">- Uporządkowanie i przygotowanie terenów inwestycyjnych w celu nadania im nowych funkcji gospodarczych – 3.857.764,21 zł, w tym: kredyt: 3.857.764,21 zł. 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p w:rsidR="00764DAD" w:rsidRPr="00764DAD" w:rsidRDefault="00764DAD" w:rsidP="00764DA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4DAD">
        <w:rPr>
          <w:rFonts w:cs="Arial-ItalicMT"/>
          <w:i/>
          <w:iCs/>
          <w:sz w:val="24"/>
          <w:szCs w:val="24"/>
        </w:rPr>
        <w:t xml:space="preserve">W roku 2018 uruchomienie II transzy kredytu w wysokości: </w:t>
      </w:r>
      <w:r w:rsidRPr="00764DAD">
        <w:rPr>
          <w:sz w:val="24"/>
          <w:szCs w:val="24"/>
        </w:rPr>
        <w:t xml:space="preserve">13.829.525,33 zł, przeznacza się na spłatę wcześniej zaciągniętych zobowiązań w wysokości: 3.065.663,00 zł oraz pokrycie planowanego deficytu z przeznaczeniem na realizację zadań inwestycyjnych ujętych </w:t>
      </w:r>
      <w:r>
        <w:rPr>
          <w:sz w:val="24"/>
          <w:szCs w:val="24"/>
        </w:rPr>
        <w:br/>
        <w:t>w Wykazie do Wieloletniej P</w:t>
      </w:r>
      <w:r w:rsidRPr="00764DAD">
        <w:rPr>
          <w:sz w:val="24"/>
          <w:szCs w:val="24"/>
        </w:rPr>
        <w:t>rognozy Finansowej tj.:</w:t>
      </w:r>
    </w:p>
    <w:p w:rsidR="008E72D8" w:rsidRDefault="00764DAD" w:rsidP="00764DA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  <w:r w:rsidRPr="00B04DAD">
        <w:rPr>
          <w:rFonts w:cs="Arial-ItalicMT"/>
          <w:iCs/>
          <w:sz w:val="24"/>
          <w:szCs w:val="24"/>
        </w:rPr>
        <w:t xml:space="preserve">Utworzenie kompleksu leśnego "Dolina Wkry w Pomiechówku </w:t>
      </w:r>
      <w:r w:rsidR="008E72D8">
        <w:rPr>
          <w:rFonts w:cs="Arial-ItalicMT"/>
          <w:iCs/>
          <w:sz w:val="24"/>
          <w:szCs w:val="24"/>
        </w:rPr>
        <w:t>–</w:t>
      </w:r>
      <w:r w:rsidRPr="00B04DAD">
        <w:rPr>
          <w:rFonts w:cs="Arial-ItalicMT"/>
          <w:iCs/>
          <w:sz w:val="24"/>
          <w:szCs w:val="24"/>
        </w:rPr>
        <w:t xml:space="preserve"> </w:t>
      </w:r>
      <w:r w:rsidR="008E72D8">
        <w:rPr>
          <w:rFonts w:cs="Arial-ItalicMT"/>
          <w:iCs/>
          <w:sz w:val="24"/>
          <w:szCs w:val="24"/>
        </w:rPr>
        <w:t>1.077.111,00</w:t>
      </w:r>
      <w:r w:rsidRPr="00B04DAD">
        <w:rPr>
          <w:rFonts w:cs="Arial-ItalicMT"/>
          <w:iCs/>
          <w:sz w:val="24"/>
          <w:szCs w:val="24"/>
        </w:rPr>
        <w:t xml:space="preserve"> w tym: kredyt: </w:t>
      </w:r>
      <w:r w:rsidR="008E72D8">
        <w:rPr>
          <w:rFonts w:cs="Arial-ItalicMT"/>
          <w:iCs/>
          <w:sz w:val="24"/>
          <w:szCs w:val="24"/>
        </w:rPr>
        <w:t>1.077.111,00</w:t>
      </w:r>
      <w:r w:rsidR="008E72D8" w:rsidRPr="00B04DAD">
        <w:rPr>
          <w:rFonts w:cs="Arial-ItalicMT"/>
          <w:iCs/>
          <w:sz w:val="24"/>
          <w:szCs w:val="24"/>
        </w:rPr>
        <w:t xml:space="preserve"> </w:t>
      </w:r>
      <w:r w:rsidRPr="00B04DAD">
        <w:rPr>
          <w:rFonts w:cs="Arial-ItalicMT"/>
          <w:iCs/>
          <w:sz w:val="24"/>
          <w:szCs w:val="24"/>
        </w:rPr>
        <w:t xml:space="preserve"> zł, 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sz w:val="17"/>
          <w:szCs w:val="17"/>
        </w:rPr>
      </w:pPr>
      <w:r w:rsidRPr="00B04DAD">
        <w:rPr>
          <w:rFonts w:cs="Arial-ItalicMT"/>
          <w:iCs/>
          <w:sz w:val="24"/>
          <w:szCs w:val="24"/>
        </w:rPr>
        <w:t xml:space="preserve">- Termomodernizacja budynków użyteczności publicznej, w tym: Urząd Gminy Pomiechówek, Szkoła Podstawowa w Pomiechówku, Szkoła Podstawowa w Starym Orzechowie, Klub Wiejski w Szczypiornie – </w:t>
      </w:r>
      <w:r w:rsidR="008E72D8">
        <w:rPr>
          <w:rFonts w:cs="Arial-ItalicMT"/>
          <w:iCs/>
          <w:sz w:val="24"/>
          <w:szCs w:val="24"/>
        </w:rPr>
        <w:t>778.317,52</w:t>
      </w:r>
      <w:r w:rsidR="008E72D8" w:rsidRPr="00B04DAD">
        <w:rPr>
          <w:rFonts w:cs="Arial-ItalicMT"/>
          <w:iCs/>
          <w:sz w:val="24"/>
          <w:szCs w:val="24"/>
        </w:rPr>
        <w:t xml:space="preserve"> </w:t>
      </w:r>
      <w:r w:rsidRPr="00B04DAD">
        <w:rPr>
          <w:rFonts w:cs="Arial-ItalicMT"/>
          <w:iCs/>
          <w:sz w:val="24"/>
          <w:szCs w:val="24"/>
        </w:rPr>
        <w:t xml:space="preserve">zł, w tym: kredyt: </w:t>
      </w:r>
      <w:r w:rsidR="008E72D8">
        <w:rPr>
          <w:rFonts w:cs="Arial-ItalicMT"/>
          <w:iCs/>
          <w:sz w:val="24"/>
          <w:szCs w:val="24"/>
        </w:rPr>
        <w:t>778.317,52</w:t>
      </w:r>
      <w:r w:rsidRPr="00B04DAD">
        <w:rPr>
          <w:rFonts w:cs="Arial-ItalicMT"/>
          <w:iCs/>
          <w:sz w:val="24"/>
          <w:szCs w:val="24"/>
        </w:rPr>
        <w:t xml:space="preserve"> zł, </w:t>
      </w:r>
      <w:r w:rsidRPr="00B04DAD">
        <w:rPr>
          <w:rFonts w:ascii="Arial-ItalicMT" w:hAnsi="Arial-ItalicMT" w:cs="Arial-ItalicMT"/>
          <w:iCs/>
          <w:sz w:val="17"/>
          <w:szCs w:val="17"/>
        </w:rPr>
        <w:t xml:space="preserve"> 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</w:t>
      </w:r>
      <w:r w:rsidRPr="00764DAD">
        <w:rPr>
          <w:rFonts w:cs="Arial-ItalicMT"/>
          <w:i/>
          <w:iCs/>
          <w:sz w:val="24"/>
          <w:szCs w:val="24"/>
        </w:rPr>
        <w:t xml:space="preserve">Rozwój infrastruktury technicznej na obszarach rewitalizowanych w celu ich aktywizacji społecznej i gospodarczej – </w:t>
      </w:r>
      <w:r w:rsidR="008E72D8">
        <w:rPr>
          <w:rFonts w:cs="Arial-ItalicMT"/>
          <w:i/>
          <w:iCs/>
          <w:sz w:val="24"/>
          <w:szCs w:val="24"/>
        </w:rPr>
        <w:t>593.019,00</w:t>
      </w:r>
      <w:r w:rsidRPr="00764DAD">
        <w:rPr>
          <w:rFonts w:cs="Arial-ItalicMT"/>
          <w:i/>
          <w:iCs/>
          <w:sz w:val="24"/>
          <w:szCs w:val="24"/>
        </w:rPr>
        <w:t xml:space="preserve"> zł,</w:t>
      </w:r>
      <w:r>
        <w:rPr>
          <w:rFonts w:cs="Arial-ItalicMT"/>
          <w:i/>
          <w:iCs/>
          <w:sz w:val="24"/>
          <w:szCs w:val="24"/>
        </w:rPr>
        <w:t xml:space="preserve"> w tym kredyt: </w:t>
      </w:r>
      <w:r w:rsidR="008E72D8">
        <w:rPr>
          <w:rFonts w:cs="Arial-ItalicMT"/>
          <w:i/>
          <w:iCs/>
          <w:sz w:val="24"/>
          <w:szCs w:val="24"/>
        </w:rPr>
        <w:t>593.019,00</w:t>
      </w:r>
      <w:r>
        <w:rPr>
          <w:rFonts w:cs="Arial-ItalicMT"/>
          <w:i/>
          <w:iCs/>
          <w:sz w:val="24"/>
          <w:szCs w:val="24"/>
        </w:rPr>
        <w:t xml:space="preserve"> zł,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Budowa infrastruktury sanitarnej na terenie Gminy Pomiechówek – </w:t>
      </w:r>
      <w:r w:rsidR="008E72D8">
        <w:rPr>
          <w:rFonts w:cs="Arial-ItalicMT"/>
          <w:iCs/>
          <w:sz w:val="24"/>
          <w:szCs w:val="24"/>
        </w:rPr>
        <w:t>5.565.802,27</w:t>
      </w:r>
      <w:r w:rsidRPr="00764DAD">
        <w:rPr>
          <w:rFonts w:cs="Arial-ItalicMT"/>
          <w:iCs/>
          <w:sz w:val="24"/>
          <w:szCs w:val="24"/>
        </w:rPr>
        <w:t xml:space="preserve"> zł., </w:t>
      </w:r>
      <w:r>
        <w:rPr>
          <w:rFonts w:cs="Arial-ItalicMT"/>
          <w:iCs/>
          <w:sz w:val="24"/>
          <w:szCs w:val="24"/>
        </w:rPr>
        <w:br/>
        <w:t xml:space="preserve">  w tym: kredyt: </w:t>
      </w:r>
      <w:r w:rsidR="008E72D8">
        <w:rPr>
          <w:rFonts w:cs="Arial-ItalicMT"/>
          <w:iCs/>
          <w:sz w:val="24"/>
          <w:szCs w:val="24"/>
        </w:rPr>
        <w:t>5.565.802,27</w:t>
      </w:r>
      <w:r>
        <w:rPr>
          <w:rFonts w:cs="Arial-ItalicMT"/>
          <w:iCs/>
          <w:sz w:val="24"/>
          <w:szCs w:val="24"/>
        </w:rPr>
        <w:t xml:space="preserve"> zł,</w:t>
      </w:r>
    </w:p>
    <w:p w:rsid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</w:rPr>
      </w:pPr>
      <w:r w:rsidRPr="00764DAD">
        <w:rPr>
          <w:rFonts w:cs="Arial-ItalicMT"/>
          <w:iCs/>
          <w:sz w:val="24"/>
          <w:szCs w:val="24"/>
        </w:rPr>
        <w:t xml:space="preserve">- Przebudowa Gminnego Ośrodka Kultury  w Pomiechówku – </w:t>
      </w:r>
      <w:r w:rsidR="008E72D8">
        <w:rPr>
          <w:rFonts w:cs="Arial-ItalicMT"/>
          <w:iCs/>
          <w:sz w:val="24"/>
          <w:szCs w:val="24"/>
        </w:rPr>
        <w:t>2.211.952,61</w:t>
      </w:r>
      <w:r w:rsidRPr="00764DAD">
        <w:rPr>
          <w:rFonts w:cs="Arial-ItalicMT"/>
          <w:iCs/>
          <w:sz w:val="24"/>
          <w:szCs w:val="24"/>
        </w:rPr>
        <w:t xml:space="preserve"> zł, w tym: </w:t>
      </w:r>
      <w:r>
        <w:rPr>
          <w:rFonts w:cs="Arial-ItalicMT"/>
          <w:iCs/>
          <w:sz w:val="24"/>
          <w:szCs w:val="24"/>
        </w:rPr>
        <w:br/>
        <w:t xml:space="preserve">  </w:t>
      </w:r>
      <w:r w:rsidRPr="00764DAD">
        <w:rPr>
          <w:rFonts w:cs="Arial-ItalicMT"/>
          <w:iCs/>
          <w:sz w:val="24"/>
          <w:szCs w:val="24"/>
        </w:rPr>
        <w:t xml:space="preserve">kredyt: </w:t>
      </w:r>
      <w:r w:rsidR="008E72D8">
        <w:rPr>
          <w:rFonts w:cs="Arial-ItalicMT"/>
          <w:iCs/>
          <w:sz w:val="24"/>
          <w:szCs w:val="24"/>
        </w:rPr>
        <w:t>2.211.952,61</w:t>
      </w:r>
      <w:r w:rsidRPr="00764DAD">
        <w:rPr>
          <w:rFonts w:cs="Arial-ItalicMT"/>
          <w:iCs/>
          <w:sz w:val="24"/>
          <w:szCs w:val="24"/>
        </w:rPr>
        <w:t xml:space="preserve"> zł,</w:t>
      </w:r>
    </w:p>
    <w:p w:rsidR="008E72D8" w:rsidRPr="008E72D8" w:rsidRDefault="008E72D8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</w:rPr>
      </w:pPr>
      <w:r w:rsidRPr="008E72D8">
        <w:rPr>
          <w:rFonts w:cs="Arial-ItalicMT"/>
          <w:iCs/>
          <w:sz w:val="24"/>
          <w:szCs w:val="24"/>
        </w:rPr>
        <w:t xml:space="preserve">- Uporządkowanie i przygotowanie terenów inwestycyjnych w celu nadania im nowych funkcji gospodarczych – </w:t>
      </w:r>
      <w:r>
        <w:rPr>
          <w:rFonts w:cs="Arial-ItalicMT"/>
          <w:iCs/>
          <w:sz w:val="24"/>
          <w:szCs w:val="24"/>
        </w:rPr>
        <w:t>3.381.554,64</w:t>
      </w:r>
      <w:r w:rsidRPr="008E72D8">
        <w:rPr>
          <w:rFonts w:cs="Arial-ItalicMT"/>
          <w:iCs/>
          <w:sz w:val="24"/>
          <w:szCs w:val="24"/>
        </w:rPr>
        <w:t xml:space="preserve"> zł, w tym: kredyt: </w:t>
      </w:r>
      <w:r>
        <w:rPr>
          <w:rFonts w:cs="Arial-ItalicMT"/>
          <w:iCs/>
          <w:sz w:val="24"/>
          <w:szCs w:val="24"/>
        </w:rPr>
        <w:t>537.659,93</w:t>
      </w:r>
      <w:r w:rsidRPr="008E72D8">
        <w:rPr>
          <w:rFonts w:cs="Arial-ItalicMT"/>
          <w:iCs/>
          <w:sz w:val="24"/>
          <w:szCs w:val="24"/>
        </w:rPr>
        <w:t xml:space="preserve"> zł</w:t>
      </w:r>
      <w:r>
        <w:rPr>
          <w:rFonts w:cs="Arial-ItalicMT"/>
          <w:iCs/>
          <w:sz w:val="24"/>
          <w:szCs w:val="24"/>
        </w:rPr>
        <w:t xml:space="preserve"> i dochody własne: 2.843.894,71 zł.</w:t>
      </w:r>
    </w:p>
    <w:p w:rsidR="00764DAD" w:rsidRPr="00764DAD" w:rsidRDefault="00764DAD" w:rsidP="00764DA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p w:rsidR="00F76FA4" w:rsidRDefault="00F76FA4" w:rsidP="008E72D8">
      <w:r>
        <w:t>Planowana spłata zobowiązań                                                       Odsetki od planowanego kredytu:</w:t>
      </w:r>
    </w:p>
    <w:p w:rsidR="00F76FA4" w:rsidRDefault="00F76FA4" w:rsidP="008E72D8">
      <w:r>
        <w:t>z tytułu planowanego kredytu:</w:t>
      </w:r>
    </w:p>
    <w:p w:rsidR="008E72D8" w:rsidRDefault="00F76FA4" w:rsidP="00F76FA4">
      <w:r>
        <w:t xml:space="preserve">2019 – 4.735.642,54 zł,                                                                    2017 – 88.177,00 zł, </w:t>
      </w:r>
    </w:p>
    <w:p w:rsidR="00F76FA4" w:rsidRPr="008E72D8" w:rsidRDefault="00F76FA4" w:rsidP="00F76FA4">
      <w:r>
        <w:t xml:space="preserve">2023- 2.360.894,00 zł,                                                                     2018 - </w:t>
      </w:r>
      <w:r w:rsidRPr="00F76FA4">
        <w:rPr>
          <w:rFonts w:ascii="Arial" w:eastAsia="Times New Roman" w:hAnsi="Arial" w:cs="Arial"/>
          <w:sz w:val="20"/>
          <w:szCs w:val="20"/>
          <w:lang w:eastAsia="pl-PL"/>
        </w:rPr>
        <w:t>529 062,02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:rsidR="00F76FA4" w:rsidRDefault="00F76FA4" w:rsidP="008E72D8">
      <w:r>
        <w:t>2024- 2.360.894,00 zł,                                                                     2019 – 1.058.062,02 zł,</w:t>
      </w:r>
    </w:p>
    <w:p w:rsidR="00F76FA4" w:rsidRDefault="00F76FA4" w:rsidP="008E72D8">
      <w:r>
        <w:t>2025- 2.360.894,00 zł,                                                                     2020 – 906.583,48 zł,</w:t>
      </w:r>
    </w:p>
    <w:p w:rsidR="00F76FA4" w:rsidRDefault="00F76FA4" w:rsidP="008E72D8">
      <w:r>
        <w:t>2026- 2.360.894,00 zł,                                                                      2021- 906.583,00 zł,</w:t>
      </w:r>
    </w:p>
    <w:p w:rsidR="00F76FA4" w:rsidRDefault="00F76FA4" w:rsidP="008E72D8">
      <w:r>
        <w:t>2027- 2.360.894,00 zł,                                                                     2022 – 906.583,00 zł,</w:t>
      </w:r>
    </w:p>
    <w:p w:rsidR="00F76FA4" w:rsidRDefault="00F76FA4" w:rsidP="008E72D8">
      <w:r>
        <w:t>2028- 2.360.894,00 zł,                                                                     2023 – 906.583,00 zł,</w:t>
      </w:r>
    </w:p>
    <w:p w:rsidR="00F76FA4" w:rsidRDefault="00F76FA4" w:rsidP="008E72D8">
      <w:r>
        <w:t xml:space="preserve">2029- 2.360.894,00 zł,                                                                    </w:t>
      </w:r>
      <w:r w:rsidR="00AE0D74">
        <w:t xml:space="preserve"> 2024 – 831.035,00 zł,</w:t>
      </w:r>
    </w:p>
    <w:p w:rsidR="00F76FA4" w:rsidRDefault="00F76FA4" w:rsidP="008E72D8">
      <w:r>
        <w:t>2030- 2.360.894,00 zł,</w:t>
      </w:r>
      <w:r w:rsidR="00AE0D74">
        <w:t xml:space="preserve">                                                                     2025 – 755.486,00 zł,</w:t>
      </w:r>
    </w:p>
    <w:p w:rsidR="00F76FA4" w:rsidRDefault="00F76FA4" w:rsidP="008E72D8">
      <w:r>
        <w:t>2031- 2.360.894,00 zł,</w:t>
      </w:r>
      <w:r w:rsidR="00AE0D74">
        <w:t xml:space="preserve">                                                                     2026 – 679.937,61 zł,</w:t>
      </w:r>
    </w:p>
    <w:p w:rsidR="00F76FA4" w:rsidRDefault="00F76FA4" w:rsidP="008E72D8">
      <w:r>
        <w:t>2032- 2.360.894,00 zł,</w:t>
      </w:r>
      <w:r w:rsidR="00AE0D74">
        <w:t xml:space="preserve">                                                                     2027 – 604.388,99 zł,</w:t>
      </w:r>
    </w:p>
    <w:p w:rsidR="00F76FA4" w:rsidRDefault="00F76FA4" w:rsidP="008E72D8">
      <w:r>
        <w:t>2033- 2.360.894,00 zł,</w:t>
      </w:r>
      <w:r w:rsidR="00AE0D74">
        <w:t xml:space="preserve">                                                                     2028 – 528.840,37 zł,</w:t>
      </w:r>
    </w:p>
    <w:p w:rsidR="00F76FA4" w:rsidRDefault="00F76FA4" w:rsidP="008E72D8">
      <w:r>
        <w:t>2034- 2.360.899,82 zł.</w:t>
      </w:r>
      <w:r w:rsidR="00AE0D74">
        <w:t xml:space="preserve">                                                                     2029 – 453.291,74 zł,</w:t>
      </w:r>
    </w:p>
    <w:p w:rsidR="00223A7C" w:rsidRDefault="00AE0D74" w:rsidP="00223A7C">
      <w:pPr>
        <w:ind w:left="360"/>
      </w:pPr>
      <w:r>
        <w:t xml:space="preserve">                                                                                                     2030 – 377.743,12 zł,   </w:t>
      </w:r>
    </w:p>
    <w:p w:rsidR="00AE0D74" w:rsidRDefault="00AE0D74" w:rsidP="00223A7C">
      <w:pPr>
        <w:ind w:left="360"/>
      </w:pPr>
      <w:r>
        <w:t>Odsetki od planowanego kredytu c.d.</w:t>
      </w:r>
    </w:p>
    <w:p w:rsidR="00AE0D74" w:rsidRDefault="00AE0D74" w:rsidP="00223A7C">
      <w:pPr>
        <w:ind w:left="360"/>
      </w:pPr>
      <w:r>
        <w:lastRenderedPageBreak/>
        <w:t>2031 – 302.194,50 zł</w:t>
      </w:r>
    </w:p>
    <w:p w:rsidR="00AE0D74" w:rsidRDefault="00AE0D74" w:rsidP="00223A7C">
      <w:pPr>
        <w:ind w:left="360"/>
      </w:pPr>
      <w:r>
        <w:t>2032- 226.645,87 zł,</w:t>
      </w:r>
    </w:p>
    <w:p w:rsidR="00AE0D74" w:rsidRDefault="00AE0D74" w:rsidP="00223A7C">
      <w:pPr>
        <w:ind w:left="360"/>
      </w:pPr>
      <w:r>
        <w:t>2033- 151.097,25 zł,</w:t>
      </w:r>
    </w:p>
    <w:p w:rsidR="00223A7C" w:rsidRDefault="00AE0D74" w:rsidP="00264590">
      <w:pPr>
        <w:ind w:left="360"/>
      </w:pPr>
      <w:r>
        <w:t>2034 – 75.548,63 zł.</w:t>
      </w:r>
    </w:p>
    <w:sectPr w:rsidR="00223A7C" w:rsidSect="00A216EF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9"/>
    <w:rsid w:val="00182A5D"/>
    <w:rsid w:val="00223A7C"/>
    <w:rsid w:val="00264590"/>
    <w:rsid w:val="002D4AFD"/>
    <w:rsid w:val="004536F0"/>
    <w:rsid w:val="00635CD1"/>
    <w:rsid w:val="00764DAD"/>
    <w:rsid w:val="008E72D8"/>
    <w:rsid w:val="00A405F4"/>
    <w:rsid w:val="00A76A92"/>
    <w:rsid w:val="00AE0D74"/>
    <w:rsid w:val="00B04DAD"/>
    <w:rsid w:val="00B37589"/>
    <w:rsid w:val="00D27F16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272B-A40D-423A-AD23-A6CFCD41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A7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dcterms:created xsi:type="dcterms:W3CDTF">2017-03-13T10:50:00Z</dcterms:created>
  <dcterms:modified xsi:type="dcterms:W3CDTF">2017-03-13T10:50:00Z</dcterms:modified>
</cp:coreProperties>
</file>